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A7B7F" w14:textId="77777777" w:rsidR="00C11B13" w:rsidRPr="00C11B13" w:rsidRDefault="00C11B13" w:rsidP="00C11B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1B13">
        <w:rPr>
          <w:rFonts w:ascii="Times New Roman" w:hAnsi="Times New Roman" w:cs="Times New Roman"/>
          <w:b/>
          <w:bCs/>
          <w:sz w:val="24"/>
          <w:szCs w:val="24"/>
        </w:rPr>
        <w:t>SVIC</w:t>
      </w:r>
      <w:r w:rsidRPr="00C11B13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Safety</w:t>
      </w:r>
      <w:r w:rsidRPr="00C11B13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Protocols</w:t>
      </w:r>
      <w:r w:rsidRPr="00C11B13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and</w:t>
      </w:r>
      <w:r w:rsidRPr="00C11B13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Preventative</w:t>
      </w:r>
      <w:r w:rsidRPr="00C11B13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Measures</w:t>
      </w:r>
      <w:r w:rsidRPr="00C11B13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Neurologic</w:t>
      </w:r>
      <w:r w:rsidRPr="00C11B13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pacing w:val="-2"/>
          <w:sz w:val="24"/>
          <w:szCs w:val="24"/>
        </w:rPr>
        <w:t>Complications</w:t>
      </w:r>
    </w:p>
    <w:p w14:paraId="4EE07806" w14:textId="77777777" w:rsidR="00C11B13" w:rsidRPr="00C11B13" w:rsidRDefault="00C11B13" w:rsidP="00C11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b/>
          <w:bCs/>
          <w:sz w:val="24"/>
          <w:szCs w:val="24"/>
        </w:rPr>
        <w:t>by</w:t>
      </w:r>
      <w:r w:rsidRPr="00C11B1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Dr.</w:t>
      </w:r>
      <w:r w:rsidRPr="00C11B1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Parvini,</w:t>
      </w:r>
      <w:r w:rsidRPr="00C11B13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>DC</w:t>
      </w:r>
    </w:p>
    <w:p w14:paraId="14696390" w14:textId="77777777" w:rsidR="00C11B13" w:rsidRPr="00C11B13" w:rsidRDefault="00C11B13" w:rsidP="00C11B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1B13">
        <w:rPr>
          <w:rFonts w:ascii="Times New Roman" w:hAnsi="Times New Roman" w:cs="Times New Roman"/>
          <w:b/>
          <w:bCs/>
          <w:sz w:val="24"/>
          <w:szCs w:val="24"/>
        </w:rPr>
        <w:t>Vascular</w:t>
      </w:r>
      <w:r w:rsidRPr="00C11B1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pacing w:val="-2"/>
          <w:sz w:val="24"/>
          <w:szCs w:val="24"/>
        </w:rPr>
        <w:t>category:</w:t>
      </w:r>
    </w:p>
    <w:p w14:paraId="2A1D3593" w14:textId="77777777" w:rsidR="00C11B13" w:rsidRPr="00C11B13" w:rsidRDefault="00C11B13" w:rsidP="00C11B1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Vertebral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Artery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dissection</w:t>
      </w:r>
    </w:p>
    <w:p w14:paraId="3D9D0CF6" w14:textId="77777777" w:rsidR="00C11B13" w:rsidRPr="00C11B13" w:rsidRDefault="00C11B13" w:rsidP="00C11B1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Carotid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/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Vertebral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Artery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insufficiency</w:t>
      </w:r>
    </w:p>
    <w:p w14:paraId="4D071AEC" w14:textId="77777777" w:rsidR="00C11B13" w:rsidRPr="00C11B13" w:rsidRDefault="00C11B13" w:rsidP="00C11B1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pacing w:val="-2"/>
          <w:sz w:val="24"/>
          <w:szCs w:val="24"/>
        </w:rPr>
        <w:t>Stroke-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>risk</w:t>
      </w:r>
    </w:p>
    <w:p w14:paraId="24A0BC9B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</w:p>
    <w:p w14:paraId="45705D3A" w14:textId="77777777" w:rsidR="00C11B13" w:rsidRPr="00C11B13" w:rsidRDefault="00C11B13" w:rsidP="00C11B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1B13">
        <w:rPr>
          <w:rFonts w:ascii="Times New Roman" w:hAnsi="Times New Roman" w:cs="Times New Roman"/>
          <w:b/>
          <w:bCs/>
          <w:sz w:val="24"/>
          <w:szCs w:val="24"/>
        </w:rPr>
        <w:t>Structural</w:t>
      </w:r>
      <w:r w:rsidRPr="00C11B13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pacing w:val="-2"/>
          <w:sz w:val="24"/>
          <w:szCs w:val="24"/>
        </w:rPr>
        <w:t>Category:</w:t>
      </w:r>
    </w:p>
    <w:p w14:paraId="02B54886" w14:textId="77777777" w:rsidR="00C11B13" w:rsidRPr="00C11B13" w:rsidRDefault="00C11B13" w:rsidP="00C11B1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Basilar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invagination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/</w:t>
      </w:r>
      <w:r w:rsidRPr="00C11B1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Chiari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Malformation</w:t>
      </w:r>
    </w:p>
    <w:p w14:paraId="7FABF6F8" w14:textId="77777777" w:rsidR="00C11B13" w:rsidRPr="00C11B13" w:rsidRDefault="00C11B13" w:rsidP="00C11B1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C1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fusion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to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occiput</w:t>
      </w:r>
    </w:p>
    <w:p w14:paraId="032E9471" w14:textId="77777777" w:rsidR="00C11B13" w:rsidRPr="00C11B13" w:rsidRDefault="00C11B13" w:rsidP="00C11B1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Fractures: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burst</w:t>
      </w:r>
    </w:p>
    <w:p w14:paraId="2D015F56" w14:textId="77777777" w:rsidR="00C11B13" w:rsidRPr="00C11B13" w:rsidRDefault="00C11B13" w:rsidP="00C11B1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11B13"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C11B13">
        <w:rPr>
          <w:rFonts w:ascii="Times New Roman" w:hAnsi="Times New Roman" w:cs="Times New Roman"/>
          <w:spacing w:val="-2"/>
          <w:sz w:val="24"/>
          <w:szCs w:val="24"/>
        </w:rPr>
        <w:t>Odontoideum</w:t>
      </w:r>
      <w:proofErr w:type="spellEnd"/>
    </w:p>
    <w:p w14:paraId="28B32722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</w:p>
    <w:p w14:paraId="7BF1195E" w14:textId="77777777" w:rsidR="00C11B13" w:rsidRPr="00C11B13" w:rsidRDefault="00C11B13" w:rsidP="00C11B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1B13">
        <w:rPr>
          <w:rFonts w:ascii="Times New Roman" w:hAnsi="Times New Roman" w:cs="Times New Roman"/>
          <w:b/>
          <w:bCs/>
          <w:sz w:val="24"/>
          <w:szCs w:val="24"/>
        </w:rPr>
        <w:t>Instability</w:t>
      </w:r>
      <w:r w:rsidRPr="00C11B13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/Ligamentous</w:t>
      </w:r>
      <w:r w:rsidRPr="00C11B13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pacing w:val="-2"/>
          <w:sz w:val="24"/>
          <w:szCs w:val="24"/>
        </w:rPr>
        <w:t>Category:</w:t>
      </w:r>
    </w:p>
    <w:p w14:paraId="6B671911" w14:textId="77777777" w:rsidR="00C11B13" w:rsidRPr="00C11B13" w:rsidRDefault="00C11B13" w:rsidP="00C11B1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Increased</w:t>
      </w:r>
      <w:r w:rsidRPr="00C11B1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ADI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Space</w:t>
      </w:r>
      <w:r w:rsidRPr="00C11B1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(indicative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of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transverse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ligament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/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cruciform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ligament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laxity)</w:t>
      </w:r>
    </w:p>
    <w:p w14:paraId="6D398CFF" w14:textId="77777777" w:rsidR="00C11B13" w:rsidRPr="00C11B13" w:rsidRDefault="00C11B13" w:rsidP="00C11B1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Ligamentous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Laxity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/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EDS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(Ehlers-Danlos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Syndrome)</w:t>
      </w:r>
    </w:p>
    <w:p w14:paraId="53E2FB29" w14:textId="77777777" w:rsidR="00C11B13" w:rsidRPr="00C11B13" w:rsidRDefault="00C11B13" w:rsidP="00C11B1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Alar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Ligament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instability</w:t>
      </w:r>
    </w:p>
    <w:p w14:paraId="45CA3CB8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</w:p>
    <w:p w14:paraId="7A883D1A" w14:textId="77777777" w:rsidR="00C11B13" w:rsidRPr="00C11B13" w:rsidRDefault="00C11B13" w:rsidP="00C11B13">
      <w:pPr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C11B13">
        <w:rPr>
          <w:rFonts w:ascii="Times New Roman" w:hAnsi="Times New Roman" w:cs="Times New Roman"/>
          <w:b/>
          <w:bCs/>
          <w:sz w:val="24"/>
          <w:szCs w:val="24"/>
        </w:rPr>
        <w:t>Predominant</w:t>
      </w:r>
      <w:r w:rsidRPr="00C11B13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Symptoms</w:t>
      </w:r>
      <w:r w:rsidRPr="00C11B13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C11B13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Arterial</w:t>
      </w:r>
      <w:r w:rsidRPr="00C11B1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Dissection</w:t>
      </w:r>
      <w:r w:rsidRPr="00C11B13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>are:</w:t>
      </w:r>
    </w:p>
    <w:p w14:paraId="579CFB9D" w14:textId="77777777" w:rsidR="00C11B13" w:rsidRPr="00C11B13" w:rsidRDefault="00C11B13" w:rsidP="00C11B1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Neck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pain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and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Headache</w:t>
      </w:r>
    </w:p>
    <w:p w14:paraId="3C6DA8E7" w14:textId="77777777" w:rsidR="00C11B13" w:rsidRPr="00C11B13" w:rsidRDefault="00C11B13" w:rsidP="00C11B1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Patients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describe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it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as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“Pain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unlike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anything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they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have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had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before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in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their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life”</w:t>
      </w:r>
    </w:p>
    <w:p w14:paraId="55F56ADA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</w:p>
    <w:p w14:paraId="43110B3B" w14:textId="77777777" w:rsidR="00C11B13" w:rsidRPr="00C11B13" w:rsidRDefault="00C11B13" w:rsidP="00C11B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1B13">
        <w:rPr>
          <w:rFonts w:ascii="Times New Roman" w:hAnsi="Times New Roman" w:cs="Times New Roman"/>
          <w:b/>
          <w:bCs/>
          <w:sz w:val="24"/>
          <w:szCs w:val="24"/>
        </w:rPr>
        <w:t>What</w:t>
      </w:r>
      <w:r w:rsidRPr="00C11B1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are</w:t>
      </w:r>
      <w:r w:rsidRPr="00C11B1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the</w:t>
      </w:r>
      <w:r w:rsidRPr="00C11B1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Top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reasons</w:t>
      </w:r>
      <w:r w:rsidRPr="00C11B1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Pr="00C11B1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11B1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Dissection?</w:t>
      </w:r>
      <w:r w:rsidRPr="00C11B13">
        <w:rPr>
          <w:rFonts w:ascii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(according</w:t>
      </w:r>
      <w:r w:rsidRPr="00C11B1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C11B1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the</w:t>
      </w:r>
      <w:r w:rsidRPr="00C11B1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studies</w:t>
      </w:r>
      <w:r w:rsidRPr="00C11B1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 xml:space="preserve">below and </w:t>
      </w:r>
      <w:r w:rsidRPr="00C11B13">
        <w:rPr>
          <w:rFonts w:ascii="Times New Roman" w:hAnsi="Times New Roman" w:cs="Times New Roman"/>
          <w:b/>
          <w:bCs/>
          <w:spacing w:val="-2"/>
          <w:sz w:val="24"/>
          <w:szCs w:val="24"/>
        </w:rPr>
        <w:t>Neuroangio.org)</w:t>
      </w:r>
    </w:p>
    <w:p w14:paraId="7FE8AEB2" w14:textId="134E7CD5" w:rsidR="00C11B13" w:rsidRPr="00C11B13" w:rsidRDefault="00C11B13" w:rsidP="00C11B1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Arteries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that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are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weak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due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to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inflammation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(vasculitis)</w:t>
      </w:r>
    </w:p>
    <w:p w14:paraId="1C82E1D2" w14:textId="440669C2" w:rsidR="00C11B13" w:rsidRPr="00C11B13" w:rsidRDefault="00C11B13" w:rsidP="00C11B1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Atherosclerotic</w:t>
      </w:r>
      <w:r w:rsidRPr="00C11B1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Disease</w:t>
      </w:r>
    </w:p>
    <w:p w14:paraId="641DF234" w14:textId="2E5726B4" w:rsidR="00C11B13" w:rsidRPr="00C11B13" w:rsidRDefault="00C11B13" w:rsidP="00C11B1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pacing w:val="-2"/>
          <w:sz w:val="24"/>
          <w:szCs w:val="24"/>
        </w:rPr>
        <w:t>Hypertension</w:t>
      </w:r>
    </w:p>
    <w:p w14:paraId="6BE1A894" w14:textId="613B83B9" w:rsidR="00C11B13" w:rsidRPr="00C11B13" w:rsidRDefault="00C11B13" w:rsidP="00C11B1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Cholesterol</w:t>
      </w:r>
      <w:r w:rsidRPr="00C11B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plaquing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(when</w:t>
      </w:r>
      <w:r w:rsidRPr="00C11B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cholesterol</w:t>
      </w:r>
      <w:r w:rsidRPr="00C11B1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“cap”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ruptures)</w:t>
      </w:r>
    </w:p>
    <w:p w14:paraId="4B0D20FD" w14:textId="1FB4832F" w:rsidR="00C11B13" w:rsidRPr="00C11B13" w:rsidRDefault="00C11B13" w:rsidP="00C11B1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pacing w:val="-2"/>
          <w:sz w:val="24"/>
          <w:szCs w:val="24"/>
        </w:rPr>
        <w:t>Smoking</w:t>
      </w:r>
    </w:p>
    <w:p w14:paraId="51B7610D" w14:textId="7137A400" w:rsidR="00C11B13" w:rsidRPr="00C11B13" w:rsidRDefault="00C11B13" w:rsidP="00C11B1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Sports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Injuries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and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auto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accidents</w:t>
      </w:r>
    </w:p>
    <w:p w14:paraId="03131315" w14:textId="2B054902" w:rsidR="00C11B13" w:rsidRPr="00C11B13" w:rsidRDefault="00C11B13" w:rsidP="00C11B1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Genetic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defects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(uncommon):</w:t>
      </w:r>
    </w:p>
    <w:p w14:paraId="0DCFBA90" w14:textId="5D064B26" w:rsidR="00C11B13" w:rsidRPr="00C11B13" w:rsidRDefault="00C11B13" w:rsidP="00C11B1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Ehlers-Danlos</w:t>
      </w:r>
      <w:r w:rsidRPr="00C11B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Syndrome</w:t>
      </w:r>
      <w:r w:rsidRPr="00C11B1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>(EDS)</w:t>
      </w:r>
    </w:p>
    <w:p w14:paraId="7534E70D" w14:textId="699C5277" w:rsidR="00C11B13" w:rsidRPr="00C11B13" w:rsidRDefault="00C11B13" w:rsidP="00C11B1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Fibromuscular</w:t>
      </w:r>
      <w:r w:rsidRPr="00C11B1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Dysplasia</w:t>
      </w:r>
      <w:r w:rsidRPr="00C11B1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(FMD)</w:t>
      </w:r>
    </w:p>
    <w:p w14:paraId="0990CC2C" w14:textId="3D21F5A4" w:rsidR="00C11B13" w:rsidRPr="00C11B13" w:rsidRDefault="00C11B13" w:rsidP="00C11B1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Chiropractic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or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Osteopathic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treatment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of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neck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(less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than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1%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of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all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cases)</w:t>
      </w:r>
    </w:p>
    <w:p w14:paraId="12F55D93" w14:textId="12E85868" w:rsidR="00C11B13" w:rsidRPr="00C11B13" w:rsidRDefault="00C11B13" w:rsidP="00C11B1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Rotation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beyond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C11B13">
        <w:rPr>
          <w:rFonts w:ascii="Times New Roman" w:hAnsi="Times New Roman" w:cs="Times New Roman"/>
          <w:sz w:val="24"/>
          <w:szCs w:val="24"/>
        </w:rPr>
        <w:t>paraphysiologic</w:t>
      </w:r>
      <w:proofErr w:type="spellEnd"/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space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by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forceful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rotation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  <w:u w:val="single" w:color="212121"/>
        </w:rPr>
        <w:t>beyond</w:t>
      </w:r>
      <w:r w:rsidRPr="00C11B13">
        <w:rPr>
          <w:rFonts w:ascii="Times New Roman" w:hAnsi="Times New Roman" w:cs="Times New Roman"/>
          <w:spacing w:val="-6"/>
          <w:sz w:val="24"/>
          <w:szCs w:val="24"/>
          <w:u w:val="single" w:color="212121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  <w:u w:val="single" w:color="212121"/>
        </w:rPr>
        <w:t>60</w:t>
      </w:r>
      <w:r w:rsidRPr="00C11B13">
        <w:rPr>
          <w:rFonts w:ascii="Times New Roman" w:hAnsi="Times New Roman" w:cs="Times New Roman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  <w:u w:val="single" w:color="212121"/>
        </w:rPr>
        <w:t>degrees</w:t>
      </w:r>
    </w:p>
    <w:p w14:paraId="6A137C9C" w14:textId="2493851D" w:rsidR="00C11B13" w:rsidRPr="00C11B13" w:rsidRDefault="00C11B13" w:rsidP="00C11B1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Angiogram</w:t>
      </w:r>
      <w:r w:rsidRPr="00C11B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(damage</w:t>
      </w:r>
      <w:r w:rsidRPr="00C11B1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during</w:t>
      </w:r>
      <w:r w:rsidRPr="00C11B1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catheterization)</w:t>
      </w:r>
    </w:p>
    <w:p w14:paraId="08A04CF5" w14:textId="3D725BCD" w:rsidR="00C11B13" w:rsidRPr="00C11B13" w:rsidRDefault="00C11B13" w:rsidP="00C11B1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Spontaneous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or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idiopathic</w:t>
      </w:r>
    </w:p>
    <w:p w14:paraId="08B51625" w14:textId="2BED2ECA" w:rsidR="00C11B13" w:rsidRPr="00C11B13" w:rsidRDefault="00C11B13" w:rsidP="00C11B1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Occur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without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any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known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risk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factors</w:t>
      </w:r>
    </w:p>
    <w:p w14:paraId="261F3354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</w:p>
    <w:p w14:paraId="1600E599" w14:textId="77777777" w:rsidR="00C11B13" w:rsidRPr="00C11B13" w:rsidRDefault="00C11B13" w:rsidP="00C11B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1B13">
        <w:rPr>
          <w:rFonts w:ascii="Times New Roman" w:hAnsi="Times New Roman" w:cs="Times New Roman"/>
          <w:b/>
          <w:bCs/>
          <w:sz w:val="24"/>
          <w:szCs w:val="24"/>
        </w:rPr>
        <w:t>Under</w:t>
      </w:r>
      <w:r w:rsidRPr="00C11B1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45</w:t>
      </w:r>
      <w:r w:rsidRPr="00C11B13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years</w:t>
      </w:r>
      <w:r w:rsidRPr="00C11B13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old</w:t>
      </w:r>
      <w:r w:rsidRPr="00C11B13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greater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risk.</w:t>
      </w:r>
      <w:r w:rsidRPr="00C11B13">
        <w:rPr>
          <w:rFonts w:ascii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Many</w:t>
      </w:r>
      <w:r w:rsidRPr="00C11B13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documented</w:t>
      </w:r>
      <w:r w:rsidRPr="00C11B1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cases</w:t>
      </w:r>
      <w:r w:rsidRPr="00C11B13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when</w:t>
      </w:r>
      <w:r w:rsidRPr="00C11B13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cause</w:t>
      </w:r>
      <w:r w:rsidRPr="00C11B1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pacing w:val="-4"/>
          <w:sz w:val="24"/>
          <w:szCs w:val="24"/>
        </w:rPr>
        <w:t>was:</w:t>
      </w:r>
    </w:p>
    <w:p w14:paraId="3B74EE62" w14:textId="77777777" w:rsidR="00C11B13" w:rsidRPr="00C11B13" w:rsidRDefault="00C11B13" w:rsidP="00C11B1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Blowing</w:t>
      </w:r>
      <w:r w:rsidRPr="00C11B1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your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nose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/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heavy</w:t>
      </w:r>
      <w:r w:rsidRPr="00C11B1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sneeze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(momentary</w:t>
      </w:r>
      <w:r w:rsidRPr="00C11B1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increase</w:t>
      </w:r>
      <w:r w:rsidRPr="00C11B1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in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intracranial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pressure)</w:t>
      </w:r>
    </w:p>
    <w:p w14:paraId="0FE9EA3D" w14:textId="77777777" w:rsidR="00C11B13" w:rsidRPr="00C11B13" w:rsidRDefault="00C11B13" w:rsidP="00C11B1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Painting</w:t>
      </w:r>
      <w:r w:rsidRPr="00C11B1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the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ceiling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(neck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extension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for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long-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duration)</w:t>
      </w:r>
    </w:p>
    <w:p w14:paraId="1BCBE853" w14:textId="77777777" w:rsidR="00C11B13" w:rsidRPr="00C11B13" w:rsidRDefault="00C11B13" w:rsidP="00C11B1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Getting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hair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washed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(neck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extension</w:t>
      </w:r>
      <w:r w:rsidRPr="00C11B1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for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long-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duration)</w:t>
      </w:r>
    </w:p>
    <w:p w14:paraId="789C7A89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</w:p>
    <w:p w14:paraId="2615D76D" w14:textId="77777777" w:rsidR="00C11B13" w:rsidRPr="00C11B13" w:rsidRDefault="00C11B13" w:rsidP="00C11B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1B13">
        <w:rPr>
          <w:rFonts w:ascii="Times New Roman" w:hAnsi="Times New Roman" w:cs="Times New Roman"/>
          <w:b/>
          <w:bCs/>
          <w:sz w:val="24"/>
          <w:szCs w:val="24"/>
        </w:rPr>
        <w:t>How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does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11B1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dissection</w:t>
      </w:r>
      <w:r w:rsidRPr="00C11B13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present?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What</w:t>
      </w:r>
      <w:r w:rsidRPr="00C11B1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does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the</w:t>
      </w:r>
      <w:r w:rsidRPr="00C11B1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patient</w:t>
      </w:r>
      <w:r w:rsidRPr="00C11B1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feel</w:t>
      </w:r>
      <w:r w:rsidRPr="00C11B13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or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pacing w:val="-2"/>
          <w:sz w:val="24"/>
          <w:szCs w:val="24"/>
        </w:rPr>
        <w:t>experience?</w:t>
      </w:r>
    </w:p>
    <w:p w14:paraId="2EF63B9A" w14:textId="23196D90" w:rsidR="00C11B13" w:rsidRPr="00C11B13" w:rsidRDefault="00C11B13" w:rsidP="00C11B1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Neck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pain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(not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distinguishing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factor)</w:t>
      </w:r>
    </w:p>
    <w:p w14:paraId="375955F7" w14:textId="0DCB9DF3" w:rsidR="00C11B13" w:rsidRPr="00C11B13" w:rsidRDefault="00C11B13" w:rsidP="00C11B1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Unilateral</w:t>
      </w:r>
      <w:r w:rsidRPr="00C11B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pupil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dilation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or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eyelid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drooping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(common)</w:t>
      </w:r>
    </w:p>
    <w:p w14:paraId="7943C875" w14:textId="2EEC127C" w:rsidR="00C11B13" w:rsidRPr="00C11B13" w:rsidRDefault="00C11B13" w:rsidP="00C11B1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Pulsatile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Tinnitus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-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hearing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your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own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blood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flow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smooshing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in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sz w:val="24"/>
          <w:szCs w:val="24"/>
          <w:u w:val="single" w:color="212121"/>
        </w:rPr>
        <w:t>one</w:t>
      </w:r>
      <w:r w:rsidRPr="00C11B1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ear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(common)</w:t>
      </w:r>
    </w:p>
    <w:p w14:paraId="1CD0DA6D" w14:textId="77777777" w:rsidR="00C11B13" w:rsidRPr="00C11B13" w:rsidRDefault="00C11B13" w:rsidP="00C11B1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pacing w:val="-2"/>
          <w:sz w:val="24"/>
          <w:szCs w:val="24"/>
        </w:rPr>
        <w:t>Strok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</w:p>
    <w:p w14:paraId="52A40541" w14:textId="77777777" w:rsid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</w:p>
    <w:p w14:paraId="05357949" w14:textId="77777777" w:rsid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</w:p>
    <w:p w14:paraId="6F7AA4D5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Dissections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spontaneously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healing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-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arterial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dissections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can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automatically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heal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within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2-6wks in most cases.</w:t>
      </w:r>
    </w:p>
    <w:p w14:paraId="386E27A4" w14:textId="54E6BADE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  <w:sectPr w:rsidR="00C11B13" w:rsidRPr="00C11B13" w:rsidSect="00C11B13">
          <w:pgSz w:w="12240" w:h="15840"/>
          <w:pgMar w:top="432" w:right="432" w:bottom="432" w:left="432" w:header="720" w:footer="720" w:gutter="0"/>
          <w:cols w:space="720"/>
        </w:sectPr>
      </w:pPr>
    </w:p>
    <w:p w14:paraId="3F171EF5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</w:p>
    <w:p w14:paraId="750B8287" w14:textId="77777777" w:rsidR="00C11B13" w:rsidRPr="00C11B13" w:rsidRDefault="00C11B13" w:rsidP="00C11B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1B13">
        <w:rPr>
          <w:rFonts w:ascii="Times New Roman" w:hAnsi="Times New Roman" w:cs="Times New Roman"/>
          <w:b/>
          <w:bCs/>
          <w:sz w:val="24"/>
          <w:szCs w:val="24"/>
        </w:rPr>
        <w:t>Red</w:t>
      </w:r>
      <w:r w:rsidRPr="00C11B1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Flags:</w:t>
      </w:r>
    </w:p>
    <w:p w14:paraId="559B79F7" w14:textId="159EBC30" w:rsidR="00C11B13" w:rsidRPr="00C11B13" w:rsidRDefault="00C11B13" w:rsidP="00C11B1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Patients</w:t>
      </w:r>
      <w:r w:rsidRPr="00C11B1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describe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it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as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“Pain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unlike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anything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they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have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had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before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in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their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life”</w:t>
      </w:r>
    </w:p>
    <w:p w14:paraId="48A2DB90" w14:textId="4C785BBA" w:rsidR="00C11B13" w:rsidRPr="00C11B13" w:rsidRDefault="00C11B13" w:rsidP="00C11B1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Neurological</w:t>
      </w:r>
      <w:r w:rsidRPr="00C11B1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changes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on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cervical</w:t>
      </w:r>
      <w:r w:rsidRPr="00C11B1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range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of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motion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-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active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or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passive</w:t>
      </w:r>
    </w:p>
    <w:p w14:paraId="2ACDED32" w14:textId="1CA39B2F" w:rsidR="00C11B13" w:rsidRPr="00C11B13" w:rsidRDefault="00C11B13" w:rsidP="00C11B1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5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>D’s</w:t>
      </w:r>
    </w:p>
    <w:p w14:paraId="39114E63" w14:textId="513A07F1" w:rsidR="00C11B13" w:rsidRPr="00C11B13" w:rsidRDefault="00C11B13" w:rsidP="00C11B1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Dizziness</w:t>
      </w:r>
      <w:r w:rsidRPr="00C11B1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(in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combination</w:t>
      </w:r>
      <w:r w:rsidRPr="00C11B1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with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below)</w:t>
      </w:r>
    </w:p>
    <w:p w14:paraId="67F900C8" w14:textId="198410FB" w:rsidR="00C11B13" w:rsidRPr="00C11B13" w:rsidRDefault="00C11B13" w:rsidP="00C11B1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Diplopia</w:t>
      </w:r>
      <w:r w:rsidRPr="00C11B1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(double</w:t>
      </w:r>
      <w:r w:rsidRPr="00C11B1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vision)</w:t>
      </w:r>
    </w:p>
    <w:p w14:paraId="569FEA2C" w14:textId="42AFE185" w:rsidR="00C11B13" w:rsidRPr="00C11B13" w:rsidRDefault="00C11B13" w:rsidP="00C11B1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Dysphagia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(deficiency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in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speech</w:t>
      </w:r>
      <w:r w:rsidRPr="00C11B1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OR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comprehension)</w:t>
      </w:r>
    </w:p>
    <w:p w14:paraId="4FE77AF1" w14:textId="21B9E3FA" w:rsidR="00C11B13" w:rsidRPr="00C11B13" w:rsidRDefault="00C11B13" w:rsidP="00C11B1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Dysarthria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(slow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or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slurred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speech)</w:t>
      </w:r>
    </w:p>
    <w:p w14:paraId="7E644B09" w14:textId="33F7C1C4" w:rsidR="00C11B13" w:rsidRPr="00C11B13" w:rsidRDefault="00C11B13" w:rsidP="00C11B1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Drop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Attacks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(a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form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of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T.I.A.,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with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legs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buckling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and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fall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to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the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ground without loss of consciousness due to sudden temporary Ischemia)</w:t>
      </w:r>
    </w:p>
    <w:p w14:paraId="689F9027" w14:textId="7DCCF5C7" w:rsidR="00C11B13" w:rsidRPr="00C11B13" w:rsidRDefault="00C11B13" w:rsidP="00C11B1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3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>N’s</w:t>
      </w:r>
    </w:p>
    <w:p w14:paraId="4C6A19FC" w14:textId="355CAF8C" w:rsidR="00C11B13" w:rsidRPr="00C11B13" w:rsidRDefault="00C11B13" w:rsidP="00C11B1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pacing w:val="-2"/>
          <w:sz w:val="24"/>
          <w:szCs w:val="24"/>
        </w:rPr>
        <w:t>Nausea</w:t>
      </w:r>
    </w:p>
    <w:p w14:paraId="1D73AF04" w14:textId="6B910F20" w:rsidR="00C11B13" w:rsidRPr="00C11B13" w:rsidRDefault="00C11B13" w:rsidP="00C11B1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pacing w:val="-2"/>
          <w:sz w:val="24"/>
          <w:szCs w:val="24"/>
        </w:rPr>
        <w:t>Numbness</w:t>
      </w:r>
    </w:p>
    <w:p w14:paraId="7A0DF774" w14:textId="1D9ACA19" w:rsidR="00C11B13" w:rsidRPr="00C11B13" w:rsidRDefault="00C11B13" w:rsidP="00C11B1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Nystagmus</w:t>
      </w:r>
      <w:r w:rsidRPr="00C11B1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(involuntary</w:t>
      </w:r>
      <w:r w:rsidRPr="00C11B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movement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of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eyes)</w:t>
      </w:r>
    </w:p>
    <w:p w14:paraId="04DB1687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</w:p>
    <w:p w14:paraId="63FBF668" w14:textId="77777777" w:rsidR="00C11B13" w:rsidRPr="00C11B13" w:rsidRDefault="00C11B13" w:rsidP="00C11B13">
      <w:pPr>
        <w:rPr>
          <w:rFonts w:ascii="Times New Roman" w:hAnsi="Times New Roman" w:cs="Times New Roman"/>
          <w:b/>
          <w:sz w:val="24"/>
          <w:szCs w:val="24"/>
        </w:rPr>
      </w:pP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Neurologist</w:t>
      </w:r>
      <w:r w:rsidRPr="00C11B13">
        <w:rPr>
          <w:rFonts w:ascii="Times New Roman" w:hAnsi="Times New Roman" w:cs="Times New Roman"/>
          <w:b/>
          <w:color w:val="001D35"/>
          <w:spacing w:val="-9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color w:val="001D35"/>
          <w:spacing w:val="-2"/>
          <w:sz w:val="24"/>
          <w:szCs w:val="24"/>
        </w:rPr>
        <w:t>Quotes:</w:t>
      </w:r>
    </w:p>
    <w:p w14:paraId="40C90BDE" w14:textId="77777777" w:rsidR="00C11B13" w:rsidRPr="00C11B13" w:rsidRDefault="00C11B13" w:rsidP="00C11B1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color w:val="001D35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Regarding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the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model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who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died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in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2016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due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to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vertebral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artery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dissection,</w:t>
      </w:r>
      <w:r w:rsidRPr="00C11B1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as reported in the Pittsburgh post-Gazette October 23, 2016</w:t>
      </w:r>
    </w:p>
    <w:p w14:paraId="39AC8528" w14:textId="77777777" w:rsidR="00C11B13" w:rsidRPr="00C11B13" w:rsidRDefault="00C11B13" w:rsidP="00C11B1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color w:val="001D35"/>
          <w:sz w:val="24"/>
          <w:szCs w:val="24"/>
        </w:rPr>
        <w:t>Robert Harbaugh, M.D., Director Penn State Institute of the Neurosciences: “the</w:t>
      </w:r>
      <w:r w:rsidRPr="00C11B13">
        <w:rPr>
          <w:rFonts w:ascii="Times New Roman" w:hAnsi="Times New Roman" w:cs="Times New Roman"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chiropractor</w:t>
      </w:r>
      <w:r w:rsidRPr="00C11B13">
        <w:rPr>
          <w:rFonts w:ascii="Times New Roman" w:hAnsi="Times New Roman" w:cs="Times New Roman"/>
          <w:color w:val="001D35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got</w:t>
      </w:r>
      <w:r w:rsidRPr="00C11B13">
        <w:rPr>
          <w:rFonts w:ascii="Times New Roman" w:hAnsi="Times New Roman" w:cs="Times New Roman"/>
          <w:color w:val="001D35"/>
          <w:spacing w:val="-1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caught</w:t>
      </w:r>
      <w:r w:rsidRPr="00C11B13">
        <w:rPr>
          <w:rFonts w:ascii="Times New Roman" w:hAnsi="Times New Roman" w:cs="Times New Roman"/>
          <w:color w:val="001D35"/>
          <w:spacing w:val="-1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in</w:t>
      </w:r>
      <w:r w:rsidRPr="00C11B13">
        <w:rPr>
          <w:rFonts w:ascii="Times New Roman" w:hAnsi="Times New Roman" w:cs="Times New Roman"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the</w:t>
      </w:r>
      <w:r w:rsidRPr="00C11B13">
        <w:rPr>
          <w:rFonts w:ascii="Times New Roman" w:hAnsi="Times New Roman" w:cs="Times New Roman"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middle</w:t>
      </w:r>
      <w:r w:rsidRPr="00C11B13">
        <w:rPr>
          <w:rFonts w:ascii="Times New Roman" w:hAnsi="Times New Roman" w:cs="Times New Roman"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and</w:t>
      </w:r>
      <w:r w:rsidRPr="00C11B13">
        <w:rPr>
          <w:rFonts w:ascii="Times New Roman" w:hAnsi="Times New Roman" w:cs="Times New Roman"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 xml:space="preserve">was </w:t>
      </w:r>
      <w:r w:rsidRPr="00C11B13">
        <w:rPr>
          <w:rFonts w:ascii="Times New Roman" w:hAnsi="Times New Roman" w:cs="Times New Roman"/>
          <w:b/>
          <w:i/>
          <w:color w:val="001D35"/>
          <w:sz w:val="24"/>
          <w:szCs w:val="24"/>
        </w:rPr>
        <w:t>unlikely</w:t>
      </w:r>
      <w:r w:rsidRPr="00C11B13">
        <w:rPr>
          <w:rFonts w:ascii="Times New Roman" w:hAnsi="Times New Roman" w:cs="Times New Roman"/>
          <w:b/>
          <w:i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i/>
          <w:color w:val="001D35"/>
          <w:sz w:val="24"/>
          <w:szCs w:val="24"/>
        </w:rPr>
        <w:t>to</w:t>
      </w:r>
      <w:r w:rsidRPr="00C11B13">
        <w:rPr>
          <w:rFonts w:ascii="Times New Roman" w:hAnsi="Times New Roman" w:cs="Times New Roman"/>
          <w:b/>
          <w:i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i/>
          <w:color w:val="001D35"/>
          <w:sz w:val="24"/>
          <w:szCs w:val="24"/>
        </w:rPr>
        <w:t>have</w:t>
      </w:r>
      <w:r w:rsidRPr="00C11B13">
        <w:rPr>
          <w:rFonts w:ascii="Times New Roman" w:hAnsi="Times New Roman" w:cs="Times New Roman"/>
          <w:b/>
          <w:i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i/>
          <w:color w:val="001D35"/>
          <w:sz w:val="24"/>
          <w:szCs w:val="24"/>
        </w:rPr>
        <w:t>caused the original tear.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” “I think the data is overwhelming that there is a very low risk” of dissection from neck manipulation.</w:t>
      </w:r>
    </w:p>
    <w:p w14:paraId="4B6817DC" w14:textId="3494D546" w:rsidR="00C11B13" w:rsidRPr="00C11B13" w:rsidRDefault="00C11B13" w:rsidP="00C11B1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color w:val="001D35"/>
          <w:sz w:val="24"/>
          <w:szCs w:val="24"/>
        </w:rPr>
        <w:t>Felipe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Albuquerque,</w:t>
      </w:r>
      <w:r w:rsidRPr="00C11B13">
        <w:rPr>
          <w:rFonts w:ascii="Times New Roman" w:hAnsi="Times New Roman" w:cs="Times New Roman"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M.D.,</w:t>
      </w:r>
      <w:r w:rsidRPr="00C11B13">
        <w:rPr>
          <w:rFonts w:ascii="Times New Roman" w:hAnsi="Times New Roman" w:cs="Times New Roman"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a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Phoenix</w:t>
      </w:r>
      <w:r w:rsidRPr="00C11B13">
        <w:rPr>
          <w:rFonts w:ascii="Times New Roman" w:hAnsi="Times New Roman" w:cs="Times New Roman"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neurologist</w:t>
      </w:r>
      <w:r w:rsidRPr="00C11B13">
        <w:rPr>
          <w:rFonts w:ascii="Times New Roman" w:hAnsi="Times New Roman" w:cs="Times New Roman"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and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contributor</w:t>
      </w:r>
      <w:r w:rsidRPr="00C11B13">
        <w:rPr>
          <w:rFonts w:ascii="Times New Roman" w:hAnsi="Times New Roman" w:cs="Times New Roman"/>
          <w:color w:val="001D35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to</w:t>
      </w:r>
      <w:r w:rsidRPr="00C11B13">
        <w:rPr>
          <w:rFonts w:ascii="Times New Roman" w:hAnsi="Times New Roman" w:cs="Times New Roman"/>
          <w:color w:val="001D35"/>
          <w:spacing w:val="-1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i/>
          <w:sz w:val="24"/>
          <w:szCs w:val="24"/>
        </w:rPr>
        <w:t>Journal</w:t>
      </w:r>
      <w:r w:rsidRPr="00C11B13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i/>
          <w:sz w:val="24"/>
          <w:szCs w:val="24"/>
        </w:rPr>
        <w:t xml:space="preserve">of Neurosurgery </w:t>
      </w:r>
      <w:r w:rsidRPr="00C11B13">
        <w:rPr>
          <w:rFonts w:ascii="Times New Roman" w:hAnsi="Times New Roman" w:cs="Times New Roman"/>
          <w:sz w:val="24"/>
          <w:szCs w:val="24"/>
        </w:rPr>
        <w:t>has researched dissection after neck manipulation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 xml:space="preserve">chiropractors “Ms. May probably injured her artery during the [modeling] </w:t>
      </w:r>
      <w:proofErr w:type="gramStart"/>
      <w:r w:rsidRPr="00C11B13">
        <w:rPr>
          <w:rFonts w:ascii="Times New Roman" w:hAnsi="Times New Roman" w:cs="Times New Roman"/>
          <w:sz w:val="24"/>
          <w:szCs w:val="24"/>
        </w:rPr>
        <w:t>pose”…</w:t>
      </w:r>
      <w:proofErr w:type="gramEnd"/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“But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C11B13">
        <w:rPr>
          <w:rFonts w:ascii="Times New Roman" w:hAnsi="Times New Roman" w:cs="Times New Roman"/>
          <w:sz w:val="24"/>
          <w:szCs w:val="24"/>
        </w:rPr>
        <w:t>certainly</w:t>
      </w:r>
      <w:proofErr w:type="gramEnd"/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it</w:t>
      </w:r>
      <w:r w:rsidRPr="00C11B13">
        <w:rPr>
          <w:rFonts w:ascii="Times New Roman" w:hAnsi="Times New Roman" w:cs="Times New Roman"/>
          <w:color w:val="001D35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was</w:t>
      </w:r>
      <w:r w:rsidRPr="00C11B13">
        <w:rPr>
          <w:rFonts w:ascii="Times New Roman" w:hAnsi="Times New Roman" w:cs="Times New Roman"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worsened</w:t>
      </w:r>
      <w:r w:rsidRPr="00C11B13">
        <w:rPr>
          <w:rFonts w:ascii="Times New Roman" w:hAnsi="Times New Roman" w:cs="Times New Roman"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during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the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chiropractic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maneuver”.</w:t>
      </w:r>
    </w:p>
    <w:p w14:paraId="436D42E9" w14:textId="77777777" w:rsidR="00C11B13" w:rsidRDefault="00C11B13" w:rsidP="00C11B1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color w:val="001D35"/>
          <w:sz w:val="24"/>
          <w:szCs w:val="24"/>
        </w:rPr>
        <w:t>Jeff</w:t>
      </w:r>
      <w:r w:rsidRPr="00C11B13">
        <w:rPr>
          <w:rFonts w:ascii="Times New Roman" w:hAnsi="Times New Roman" w:cs="Times New Roman"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Wang,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M.D.,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codirector</w:t>
      </w:r>
      <w:r w:rsidRPr="00C11B13">
        <w:rPr>
          <w:rFonts w:ascii="Times New Roman" w:hAnsi="Times New Roman" w:cs="Times New Roman"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of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University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of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Southern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California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spine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 xml:space="preserve">Center described the vertebral artery dissection as a “freak accident”, that likely originated </w:t>
      </w:r>
      <w:r w:rsidRPr="00C11B13">
        <w:rPr>
          <w:rFonts w:ascii="Times New Roman" w:hAnsi="Times New Roman" w:cs="Times New Roman"/>
          <w:b/>
          <w:i/>
          <w:sz w:val="24"/>
          <w:szCs w:val="24"/>
        </w:rPr>
        <w:t xml:space="preserve">before </w:t>
      </w:r>
      <w:r w:rsidRPr="00C11B13">
        <w:rPr>
          <w:rFonts w:ascii="Times New Roman" w:hAnsi="Times New Roman" w:cs="Times New Roman"/>
          <w:sz w:val="24"/>
          <w:szCs w:val="24"/>
        </w:rPr>
        <w:t>the chiropractic manipulation.</w:t>
      </w:r>
    </w:p>
    <w:p w14:paraId="5C2E6456" w14:textId="77777777" w:rsid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</w:p>
    <w:p w14:paraId="41C57556" w14:textId="77777777" w:rsidR="00C11B13" w:rsidRPr="00C11B13" w:rsidRDefault="00C11B13" w:rsidP="00C11B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1B13">
        <w:rPr>
          <w:rFonts w:ascii="Times New Roman" w:hAnsi="Times New Roman" w:cs="Times New Roman"/>
          <w:b/>
          <w:bCs/>
          <w:sz w:val="24"/>
          <w:szCs w:val="24"/>
        </w:rPr>
        <w:t>SVIC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Evaluation</w:t>
      </w:r>
      <w:r w:rsidRPr="00C11B13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Process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C11B13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reduce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pacing w:val="-2"/>
          <w:sz w:val="24"/>
          <w:szCs w:val="24"/>
        </w:rPr>
        <w:t>risks:</w:t>
      </w:r>
    </w:p>
    <w:p w14:paraId="4F33426D" w14:textId="77777777" w:rsidR="00C11B13" w:rsidRPr="00C11B13" w:rsidRDefault="00C11B13" w:rsidP="00C11B1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Put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the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cervical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spine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(supine)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in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flexion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for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20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seconds,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Extension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for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20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seconds, Bilateral rotation for 20 seconds each direction.</w:t>
      </w:r>
    </w:p>
    <w:p w14:paraId="7C8835CC" w14:textId="77777777" w:rsidR="00C11B13" w:rsidRPr="00C11B13" w:rsidRDefault="00C11B13" w:rsidP="00C11B1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Red Flag would be dizziness, nausea, nystagmus, or headache sensation (possible brainstem pressure or vascular insufficiency or CSF pressure hydrocephalus) if the brainstem is sitting on the Cerebellar tonsils... a portion of the Cerebellum extends through the Foramen Magnum and makes contact with the</w:t>
      </w:r>
      <w:r w:rsidRPr="00C11B1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Cerebellar tonsils, which can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squeeze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the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CSF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out of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the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way, and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then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the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cerebellum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can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be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making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contact with the occipital portion of the cranium</w:t>
      </w:r>
    </w:p>
    <w:p w14:paraId="1084CA06" w14:textId="77777777" w:rsidR="00C11B13" w:rsidRPr="00C11B13" w:rsidRDefault="00C11B13" w:rsidP="00C11B1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If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the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patient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has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these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above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symptoms,</w:t>
      </w:r>
      <w:r w:rsidRPr="00C11B1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neurological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evaluation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is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needed.</w:t>
      </w:r>
      <w:r w:rsidRPr="00C11B1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Do NOT treat.</w:t>
      </w:r>
    </w:p>
    <w:p w14:paraId="514705D8" w14:textId="77777777" w:rsidR="00C11B13" w:rsidRPr="00C11B13" w:rsidRDefault="00C11B13" w:rsidP="00C11B1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Relevant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Anatomy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Terms:</w:t>
      </w:r>
      <w:r w:rsidRPr="00C11B1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Cerebellar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tonsils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C11B13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mid-line,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Cerebellar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C11B13">
        <w:rPr>
          <w:rFonts w:ascii="Times New Roman" w:hAnsi="Times New Roman" w:cs="Times New Roman"/>
          <w:sz w:val="24"/>
          <w:szCs w:val="24"/>
        </w:rPr>
        <w:t>hemisphere's</w:t>
      </w:r>
      <w:proofErr w:type="gramEnd"/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are on the lateral aspect.</w:t>
      </w:r>
    </w:p>
    <w:p w14:paraId="2CB81C1E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</w:p>
    <w:p w14:paraId="2E1B6CE9" w14:textId="77777777" w:rsidR="00C11B13" w:rsidRPr="00C11B13" w:rsidRDefault="00C11B13" w:rsidP="00C11B13">
      <w:pPr>
        <w:rPr>
          <w:rFonts w:ascii="Times New Roman" w:hAnsi="Times New Roman" w:cs="Times New Roman"/>
          <w:b/>
          <w:sz w:val="24"/>
          <w:szCs w:val="24"/>
        </w:rPr>
      </w:pP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SVIC</w:t>
      </w:r>
      <w:r w:rsidRPr="00C11B13">
        <w:rPr>
          <w:rFonts w:ascii="Times New Roman" w:hAnsi="Times New Roman" w:cs="Times New Roman"/>
          <w:b/>
          <w:color w:val="001D35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Manual</w:t>
      </w:r>
      <w:r w:rsidRPr="00C11B13">
        <w:rPr>
          <w:rFonts w:ascii="Times New Roman" w:hAnsi="Times New Roman" w:cs="Times New Roman"/>
          <w:b/>
          <w:color w:val="001D35"/>
          <w:spacing w:val="-2"/>
          <w:sz w:val="24"/>
          <w:szCs w:val="24"/>
        </w:rPr>
        <w:t xml:space="preserve"> exams</w:t>
      </w:r>
    </w:p>
    <w:p w14:paraId="6D2E0175" w14:textId="77777777" w:rsidR="00C11B13" w:rsidRPr="00C11B13" w:rsidRDefault="00C11B13" w:rsidP="00C11B1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Alar</w:t>
      </w:r>
      <w:r w:rsidRPr="00C11B13">
        <w:rPr>
          <w:rFonts w:ascii="Times New Roman" w:hAnsi="Times New Roman" w:cs="Times New Roman"/>
          <w:b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ligament</w:t>
      </w:r>
      <w:r w:rsidRPr="00C11B13">
        <w:rPr>
          <w:rFonts w:ascii="Times New Roman" w:hAnsi="Times New Roman" w:cs="Times New Roman"/>
          <w:b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test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:</w:t>
      </w:r>
      <w:r w:rsidRPr="00C11B13">
        <w:rPr>
          <w:rFonts w:ascii="Times New Roman" w:hAnsi="Times New Roman" w:cs="Times New Roman"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Assesses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the</w:t>
      </w:r>
      <w:r w:rsidRPr="00C11B13">
        <w:rPr>
          <w:rFonts w:ascii="Times New Roman" w:hAnsi="Times New Roman" w:cs="Times New Roman"/>
          <w:color w:val="001D35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integrity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of</w:t>
      </w:r>
      <w:r w:rsidRPr="00C11B13">
        <w:rPr>
          <w:rFonts w:ascii="Times New Roman" w:hAnsi="Times New Roman" w:cs="Times New Roman"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the</w:t>
      </w:r>
      <w:r w:rsidRPr="00C11B13">
        <w:rPr>
          <w:rFonts w:ascii="Times New Roman" w:hAnsi="Times New Roman" w:cs="Times New Roman"/>
          <w:color w:val="001D35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alar</w:t>
      </w:r>
      <w:r w:rsidRPr="00C11B13">
        <w:rPr>
          <w:rFonts w:ascii="Times New Roman" w:hAnsi="Times New Roman" w:cs="Times New Roman"/>
          <w:color w:val="001D35"/>
          <w:spacing w:val="-1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ligaments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and</w:t>
      </w:r>
      <w:r w:rsidRPr="00C11B13">
        <w:rPr>
          <w:rFonts w:ascii="Times New Roman" w:hAnsi="Times New Roman" w:cs="Times New Roman"/>
          <w:color w:val="001D35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upper</w:t>
      </w:r>
      <w:r w:rsidRPr="00C11B13">
        <w:rPr>
          <w:rFonts w:ascii="Times New Roman" w:hAnsi="Times New Roman" w:cs="Times New Roman"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 xml:space="preserve">cervical </w:t>
      </w:r>
      <w:r w:rsidRPr="00C11B13">
        <w:rPr>
          <w:rFonts w:ascii="Times New Roman" w:hAnsi="Times New Roman" w:cs="Times New Roman"/>
          <w:color w:val="001D35"/>
          <w:spacing w:val="-2"/>
          <w:sz w:val="24"/>
          <w:szCs w:val="24"/>
        </w:rPr>
        <w:t>stability</w:t>
      </w:r>
    </w:p>
    <w:p w14:paraId="18FAC50A" w14:textId="77777777" w:rsidR="00C11B13" w:rsidRPr="00C11B13" w:rsidRDefault="00C11B13" w:rsidP="00C11B1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Rotation</w:t>
      </w:r>
      <w:r w:rsidRPr="00C11B13">
        <w:rPr>
          <w:rFonts w:ascii="Times New Roman" w:hAnsi="Times New Roman" w:cs="Times New Roman"/>
          <w:b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stress</w:t>
      </w:r>
      <w:r w:rsidRPr="00C11B13">
        <w:rPr>
          <w:rFonts w:ascii="Times New Roman" w:hAnsi="Times New Roman" w:cs="Times New Roman"/>
          <w:b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test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:</w:t>
      </w:r>
      <w:r w:rsidRPr="00C11B13">
        <w:rPr>
          <w:rFonts w:ascii="Times New Roman" w:hAnsi="Times New Roman" w:cs="Times New Roman"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Involves</w:t>
      </w:r>
      <w:r w:rsidRPr="00C11B13">
        <w:rPr>
          <w:rFonts w:ascii="Times New Roman" w:hAnsi="Times New Roman" w:cs="Times New Roman"/>
          <w:color w:val="001D35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stabilizing</w:t>
      </w:r>
      <w:r w:rsidRPr="00C11B13">
        <w:rPr>
          <w:rFonts w:ascii="Times New Roman" w:hAnsi="Times New Roman" w:cs="Times New Roman"/>
          <w:color w:val="001D35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C2</w:t>
      </w:r>
      <w:r w:rsidRPr="00C11B13">
        <w:rPr>
          <w:rFonts w:ascii="Times New Roman" w:hAnsi="Times New Roman" w:cs="Times New Roman"/>
          <w:color w:val="001D35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with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one</w:t>
      </w:r>
      <w:r w:rsidRPr="00C11B13">
        <w:rPr>
          <w:rFonts w:ascii="Times New Roman" w:hAnsi="Times New Roman" w:cs="Times New Roman"/>
          <w:color w:val="001D35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hand</w:t>
      </w:r>
      <w:r w:rsidRPr="00C11B13">
        <w:rPr>
          <w:rFonts w:ascii="Times New Roman" w:hAnsi="Times New Roman" w:cs="Times New Roman"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and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rotating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the</w:t>
      </w:r>
      <w:r w:rsidRPr="00C11B13">
        <w:rPr>
          <w:rFonts w:ascii="Times New Roman" w:hAnsi="Times New Roman" w:cs="Times New Roman"/>
          <w:color w:val="001D35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head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to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the right and left</w:t>
      </w:r>
    </w:p>
    <w:p w14:paraId="6765DAE2" w14:textId="77777777" w:rsidR="00C11B13" w:rsidRPr="00C11B13" w:rsidRDefault="00C11B13" w:rsidP="00C11B1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Lateral</w:t>
      </w:r>
      <w:r w:rsidRPr="00C11B13">
        <w:rPr>
          <w:rFonts w:ascii="Times New Roman" w:hAnsi="Times New Roman" w:cs="Times New Roman"/>
          <w:b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shear</w:t>
      </w:r>
      <w:r w:rsidRPr="00C11B13">
        <w:rPr>
          <w:rFonts w:ascii="Times New Roman" w:hAnsi="Times New Roman" w:cs="Times New Roman"/>
          <w:b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test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:</w:t>
      </w:r>
      <w:r w:rsidRPr="00C11B13">
        <w:rPr>
          <w:rFonts w:ascii="Times New Roman" w:hAnsi="Times New Roman" w:cs="Times New Roman"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Involves</w:t>
      </w:r>
      <w:r w:rsidRPr="00C11B13">
        <w:rPr>
          <w:rFonts w:ascii="Times New Roman" w:hAnsi="Times New Roman" w:cs="Times New Roman"/>
          <w:color w:val="001D35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applying</w:t>
      </w:r>
      <w:r w:rsidRPr="00C11B13">
        <w:rPr>
          <w:rFonts w:ascii="Times New Roman" w:hAnsi="Times New Roman" w:cs="Times New Roman"/>
          <w:color w:val="001D35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pressure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to</w:t>
      </w:r>
      <w:r w:rsidRPr="00C11B13">
        <w:rPr>
          <w:rFonts w:ascii="Times New Roman" w:hAnsi="Times New Roman" w:cs="Times New Roman"/>
          <w:color w:val="001D35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the</w:t>
      </w:r>
      <w:r w:rsidRPr="00C11B13">
        <w:rPr>
          <w:rFonts w:ascii="Times New Roman" w:hAnsi="Times New Roman" w:cs="Times New Roman"/>
          <w:color w:val="001D35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boney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prominence</w:t>
      </w:r>
      <w:r w:rsidRPr="00C11B13">
        <w:rPr>
          <w:rFonts w:ascii="Times New Roman" w:hAnsi="Times New Roman" w:cs="Times New Roman"/>
          <w:color w:val="001D35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of</w:t>
      </w:r>
      <w:r w:rsidRPr="00C11B13">
        <w:rPr>
          <w:rFonts w:ascii="Times New Roman" w:hAnsi="Times New Roman" w:cs="Times New Roman"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C1</w:t>
      </w:r>
      <w:r w:rsidRPr="00C11B13">
        <w:rPr>
          <w:rFonts w:ascii="Times New Roman" w:hAnsi="Times New Roman" w:cs="Times New Roman"/>
          <w:color w:val="001D35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to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create a shearing force between C1 and C2</w:t>
      </w:r>
    </w:p>
    <w:p w14:paraId="498B1087" w14:textId="77777777" w:rsidR="00C11B13" w:rsidRPr="00C11B13" w:rsidRDefault="00C11B13" w:rsidP="00C11B1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Range</w:t>
      </w:r>
      <w:r w:rsidRPr="00C11B13">
        <w:rPr>
          <w:rFonts w:ascii="Times New Roman" w:hAnsi="Times New Roman" w:cs="Times New Roman"/>
          <w:b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of</w:t>
      </w:r>
      <w:r w:rsidRPr="00C11B13">
        <w:rPr>
          <w:rFonts w:ascii="Times New Roman" w:hAnsi="Times New Roman" w:cs="Times New Roman"/>
          <w:b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motion</w:t>
      </w:r>
      <w:r w:rsidRPr="00C11B13">
        <w:rPr>
          <w:rFonts w:ascii="Times New Roman" w:hAnsi="Times New Roman" w:cs="Times New Roman"/>
          <w:b/>
          <w:color w:val="001D35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testing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: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Involves</w:t>
      </w:r>
      <w:r w:rsidRPr="00C11B13">
        <w:rPr>
          <w:rFonts w:ascii="Times New Roman" w:hAnsi="Times New Roman" w:cs="Times New Roman"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observing</w:t>
      </w:r>
      <w:r w:rsidRPr="00C11B13">
        <w:rPr>
          <w:rFonts w:ascii="Times New Roman" w:hAnsi="Times New Roman" w:cs="Times New Roman"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abnormal</w:t>
      </w:r>
      <w:r w:rsidRPr="00C11B13">
        <w:rPr>
          <w:rFonts w:ascii="Times New Roman" w:hAnsi="Times New Roman" w:cs="Times New Roman"/>
          <w:color w:val="001D35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movement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or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crepitus</w:t>
      </w:r>
      <w:r w:rsidRPr="00C11B13">
        <w:rPr>
          <w:rFonts w:ascii="Times New Roman" w:hAnsi="Times New Roman" w:cs="Times New Roman"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 xml:space="preserve">during </w:t>
      </w:r>
      <w:r w:rsidRPr="00C11B13">
        <w:rPr>
          <w:rFonts w:ascii="Times New Roman" w:hAnsi="Times New Roman" w:cs="Times New Roman"/>
          <w:color w:val="001D35"/>
          <w:spacing w:val="-2"/>
          <w:sz w:val="24"/>
          <w:szCs w:val="24"/>
        </w:rPr>
        <w:t>motion</w:t>
      </w:r>
    </w:p>
    <w:p w14:paraId="7705F19E" w14:textId="77777777" w:rsidR="00C11B13" w:rsidRPr="00C11B13" w:rsidRDefault="00C11B13" w:rsidP="00C11B1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Neurological</w:t>
      </w:r>
      <w:r w:rsidRPr="00C11B13">
        <w:rPr>
          <w:rFonts w:ascii="Times New Roman" w:hAnsi="Times New Roman" w:cs="Times New Roman"/>
          <w:b/>
          <w:color w:val="001D35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examination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:</w:t>
      </w:r>
      <w:r w:rsidRPr="00C11B13">
        <w:rPr>
          <w:rFonts w:ascii="Times New Roman" w:hAnsi="Times New Roman" w:cs="Times New Roman"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Involves</w:t>
      </w:r>
      <w:r w:rsidRPr="00C11B13">
        <w:rPr>
          <w:rFonts w:ascii="Times New Roman" w:hAnsi="Times New Roman" w:cs="Times New Roman"/>
          <w:color w:val="001D35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testing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for</w:t>
      </w:r>
      <w:r w:rsidRPr="00C11B13">
        <w:rPr>
          <w:rFonts w:ascii="Times New Roman" w:hAnsi="Times New Roman" w:cs="Times New Roman"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motor</w:t>
      </w:r>
      <w:r w:rsidRPr="00C11B13">
        <w:rPr>
          <w:rFonts w:ascii="Times New Roman" w:hAnsi="Times New Roman" w:cs="Times New Roman"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strength,</w:t>
      </w:r>
      <w:r w:rsidRPr="00C11B13">
        <w:rPr>
          <w:rFonts w:ascii="Times New Roman" w:hAnsi="Times New Roman" w:cs="Times New Roman"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sensory</w:t>
      </w:r>
      <w:r w:rsidRPr="00C11B13">
        <w:rPr>
          <w:rFonts w:ascii="Times New Roman" w:hAnsi="Times New Roman" w:cs="Times New Roman"/>
          <w:color w:val="001D35"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deficits,</w:t>
      </w:r>
      <w:r w:rsidRPr="00C11B13">
        <w:rPr>
          <w:rFonts w:ascii="Times New Roman" w:hAnsi="Times New Roman" w:cs="Times New Roman"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and deep tendon reflexes</w:t>
      </w:r>
    </w:p>
    <w:p w14:paraId="6A7686DF" w14:textId="77777777" w:rsid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</w:p>
    <w:p w14:paraId="05A33EEA" w14:textId="77777777" w:rsidR="00C11B13" w:rsidRPr="00C11B13" w:rsidRDefault="00C11B13" w:rsidP="00C11B13">
      <w:pPr>
        <w:rPr>
          <w:rFonts w:ascii="Times New Roman" w:hAnsi="Times New Roman" w:cs="Times New Roman"/>
          <w:b/>
          <w:sz w:val="24"/>
          <w:szCs w:val="24"/>
        </w:rPr>
      </w:pP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Radiographic</w:t>
      </w:r>
      <w:r w:rsidRPr="00C11B13">
        <w:rPr>
          <w:rFonts w:ascii="Times New Roman" w:hAnsi="Times New Roman" w:cs="Times New Roman"/>
          <w:b/>
          <w:color w:val="001D35"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color w:val="001D35"/>
          <w:spacing w:val="-2"/>
          <w:sz w:val="24"/>
          <w:szCs w:val="24"/>
        </w:rPr>
        <w:t>studies</w:t>
      </w:r>
    </w:p>
    <w:p w14:paraId="62B156D8" w14:textId="77777777" w:rsidR="00C11B13" w:rsidRPr="00C11B13" w:rsidRDefault="00C11B13" w:rsidP="00C11B13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X-ray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:</w:t>
      </w:r>
      <w:r w:rsidRPr="00C11B13">
        <w:rPr>
          <w:rFonts w:ascii="Times New Roman" w:hAnsi="Times New Roman" w:cs="Times New Roman"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to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assess</w:t>
      </w:r>
      <w:r w:rsidRPr="00C11B13">
        <w:rPr>
          <w:rFonts w:ascii="Times New Roman" w:hAnsi="Times New Roman" w:cs="Times New Roman"/>
          <w:color w:val="001D35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f</w:t>
      </w:r>
      <w:r>
        <w:rPr>
          <w:rFonts w:ascii="Times New Roman" w:hAnsi="Times New Roman" w:cs="Times New Roman"/>
          <w:color w:val="001D35"/>
          <w:sz w:val="24"/>
          <w:szCs w:val="24"/>
        </w:rPr>
        <w:t>or</w:t>
      </w:r>
      <w:r w:rsidRPr="00C11B13">
        <w:rPr>
          <w:rFonts w:ascii="Times New Roman" w:hAnsi="Times New Roman" w:cs="Times New Roman"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fractures,</w:t>
      </w:r>
      <w:r w:rsidRPr="00C11B13">
        <w:rPr>
          <w:rFonts w:ascii="Times New Roman" w:hAnsi="Times New Roman" w:cs="Times New Roman"/>
          <w:color w:val="001D35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ADI,</w:t>
      </w:r>
      <w:r w:rsidRPr="00C11B13">
        <w:rPr>
          <w:rFonts w:ascii="Times New Roman" w:hAnsi="Times New Roman" w:cs="Times New Roman"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congenital</w:t>
      </w:r>
      <w:r w:rsidRPr="00C11B13">
        <w:rPr>
          <w:rFonts w:ascii="Times New Roman" w:hAnsi="Times New Roman" w:cs="Times New Roman"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anomalies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(flexion/extension needed if any of these are present)</w:t>
      </w:r>
    </w:p>
    <w:p w14:paraId="485D9361" w14:textId="77777777" w:rsidR="00C11B13" w:rsidRPr="00C11B13" w:rsidRDefault="00C11B13" w:rsidP="00C11B13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CT</w:t>
      </w:r>
      <w:r w:rsidRPr="00C11B13">
        <w:rPr>
          <w:rFonts w:ascii="Times New Roman" w:hAnsi="Times New Roman" w:cs="Times New Roman"/>
          <w:b/>
          <w:color w:val="001D35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scan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:</w:t>
      </w:r>
      <w:r w:rsidRPr="00C11B13">
        <w:rPr>
          <w:rFonts w:ascii="Times New Roman" w:hAnsi="Times New Roman" w:cs="Times New Roman"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More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sensitive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than</w:t>
      </w:r>
      <w:r w:rsidRPr="00C11B13">
        <w:rPr>
          <w:rFonts w:ascii="Times New Roman" w:hAnsi="Times New Roman" w:cs="Times New Roman"/>
          <w:color w:val="001D35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X-ray</w:t>
      </w:r>
      <w:r w:rsidRPr="00C11B13">
        <w:rPr>
          <w:rFonts w:ascii="Times New Roman" w:hAnsi="Times New Roman" w:cs="Times New Roman"/>
          <w:color w:val="001D35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for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ruling</w:t>
      </w:r>
      <w:r w:rsidRPr="00C11B13">
        <w:rPr>
          <w:rFonts w:ascii="Times New Roman" w:hAnsi="Times New Roman" w:cs="Times New Roman"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out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pacing w:val="-2"/>
          <w:sz w:val="24"/>
          <w:szCs w:val="24"/>
        </w:rPr>
        <w:t>fractures</w:t>
      </w:r>
    </w:p>
    <w:p w14:paraId="48EBD431" w14:textId="77777777" w:rsidR="00C11B13" w:rsidRPr="00C11B13" w:rsidRDefault="00C11B13" w:rsidP="00C11B13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b/>
          <w:color w:val="001D35"/>
          <w:sz w:val="24"/>
          <w:szCs w:val="24"/>
        </w:rPr>
        <w:t>MRI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:</w:t>
      </w:r>
      <w:r w:rsidRPr="00C11B13">
        <w:rPr>
          <w:rFonts w:ascii="Times New Roman" w:hAnsi="Times New Roman" w:cs="Times New Roman"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Used</w:t>
      </w:r>
      <w:r w:rsidRPr="00C11B13">
        <w:rPr>
          <w:rFonts w:ascii="Times New Roman" w:hAnsi="Times New Roman" w:cs="Times New Roman"/>
          <w:color w:val="001D35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to</w:t>
      </w:r>
      <w:r w:rsidRPr="00C11B13">
        <w:rPr>
          <w:rFonts w:ascii="Times New Roman" w:hAnsi="Times New Roman" w:cs="Times New Roman"/>
          <w:color w:val="001D35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evaluate</w:t>
      </w:r>
      <w:r w:rsidRPr="00C11B13">
        <w:rPr>
          <w:rFonts w:ascii="Times New Roman" w:hAnsi="Times New Roman" w:cs="Times New Roman"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the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upper</w:t>
      </w:r>
      <w:r w:rsidRPr="00C11B13">
        <w:rPr>
          <w:rFonts w:ascii="Times New Roman" w:hAnsi="Times New Roman" w:cs="Times New Roman"/>
          <w:color w:val="001D35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z w:val="24"/>
          <w:szCs w:val="24"/>
        </w:rPr>
        <w:t>cervical</w:t>
      </w:r>
      <w:r w:rsidRPr="00C11B13">
        <w:rPr>
          <w:rFonts w:ascii="Times New Roman" w:hAnsi="Times New Roman" w:cs="Times New Roman"/>
          <w:color w:val="001D35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color w:val="001D35"/>
          <w:spacing w:val="-4"/>
          <w:sz w:val="24"/>
          <w:szCs w:val="24"/>
        </w:rPr>
        <w:t>spine</w:t>
      </w:r>
    </w:p>
    <w:p w14:paraId="24E52403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</w:p>
    <w:p w14:paraId="6F9AFDDD" w14:textId="70BD45E6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  <w:sectPr w:rsidR="00C11B13" w:rsidRPr="00C11B13" w:rsidSect="00C11B13">
          <w:pgSz w:w="12240" w:h="15840"/>
          <w:pgMar w:top="432" w:right="432" w:bottom="432" w:left="432" w:header="720" w:footer="720" w:gutter="0"/>
          <w:cols w:space="720"/>
        </w:sectPr>
      </w:pPr>
    </w:p>
    <w:p w14:paraId="0C48595B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</w:p>
    <w:p w14:paraId="4E98AB75" w14:textId="77777777" w:rsidR="00C11B13" w:rsidRPr="00C11B13" w:rsidRDefault="00C11B13" w:rsidP="00C11B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1B13">
        <w:rPr>
          <w:rFonts w:ascii="Times New Roman" w:hAnsi="Times New Roman" w:cs="Times New Roman"/>
          <w:b/>
          <w:bCs/>
          <w:sz w:val="24"/>
          <w:szCs w:val="24"/>
        </w:rPr>
        <w:t>SVIC</w:t>
      </w:r>
      <w:r w:rsidRPr="00C11B13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Treatment</w:t>
      </w:r>
      <w:r w:rsidRPr="00C11B1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Protocol:</w:t>
      </w:r>
      <w:r w:rsidRPr="00C11B1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Use</w:t>
      </w:r>
      <w:r w:rsidRPr="00C11B1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Pr="00C11B13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high-risk</w:t>
      </w:r>
      <w:r w:rsidRPr="00C11B1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or</w:t>
      </w:r>
      <w:r w:rsidRPr="00C11B1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confirmed</w:t>
      </w:r>
      <w:r w:rsidRPr="00C11B1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cases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C11B1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pacing w:val="-2"/>
          <w:sz w:val="24"/>
          <w:szCs w:val="24"/>
        </w:rPr>
        <w:t>above</w:t>
      </w:r>
    </w:p>
    <w:p w14:paraId="51F69892" w14:textId="77777777" w:rsidR="00C11B13" w:rsidRPr="00C11B13" w:rsidRDefault="00C11B13" w:rsidP="00C11B13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Occiput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-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>C4</w:t>
      </w:r>
    </w:p>
    <w:p w14:paraId="7C47F68C" w14:textId="77777777" w:rsidR="00C11B13" w:rsidRPr="00C11B13" w:rsidRDefault="00C11B13" w:rsidP="00C11B13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Activator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with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C11B13">
        <w:rPr>
          <w:rFonts w:ascii="Times New Roman" w:hAnsi="Times New Roman" w:cs="Times New Roman"/>
          <w:sz w:val="24"/>
          <w:szCs w:val="24"/>
        </w:rPr>
        <w:t>0-30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degree</w:t>
      </w:r>
      <w:proofErr w:type="gramEnd"/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>ROM</w:t>
      </w:r>
    </w:p>
    <w:p w14:paraId="6FCA4D12" w14:textId="77777777" w:rsidR="00C11B13" w:rsidRPr="00C11B13" w:rsidRDefault="00C11B13" w:rsidP="00C11B13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pacing w:val="-2"/>
          <w:sz w:val="24"/>
          <w:szCs w:val="24"/>
        </w:rPr>
        <w:t>C4-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>C7</w:t>
      </w:r>
    </w:p>
    <w:p w14:paraId="3EFBA140" w14:textId="77777777" w:rsidR="00C11B13" w:rsidRPr="00C11B13" w:rsidRDefault="00C11B13" w:rsidP="00C11B13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Stabilize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Occiput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-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C4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(near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zero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rotation)</w:t>
      </w:r>
    </w:p>
    <w:p w14:paraId="5665FBE0" w14:textId="77777777" w:rsidR="00C11B13" w:rsidRPr="00C11B13" w:rsidRDefault="00C11B13" w:rsidP="00C11B13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Manual</w:t>
      </w:r>
      <w:r w:rsidRPr="00C11B1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Adjustments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performed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UNDER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50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Degrees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ROM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if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indicated</w:t>
      </w:r>
    </w:p>
    <w:p w14:paraId="217CA23C" w14:textId="77777777" w:rsidR="00C11B13" w:rsidRPr="00C11B13" w:rsidRDefault="00C11B13" w:rsidP="00C11B13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C7-T2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Region</w:t>
      </w:r>
    </w:p>
    <w:p w14:paraId="456893D0" w14:textId="77777777" w:rsidR="00C11B13" w:rsidRPr="00C11B13" w:rsidRDefault="00C11B13" w:rsidP="00C11B13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No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prone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or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supine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rotation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adjustments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due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to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inability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to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Stabilize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 xml:space="preserve">Occiput - 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>C4</w:t>
      </w:r>
    </w:p>
    <w:p w14:paraId="57FB7F5B" w14:textId="77777777" w:rsidR="00C11B13" w:rsidRPr="00C11B13" w:rsidRDefault="00C11B13" w:rsidP="00C11B13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T1-L5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and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Sacroiliac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joints</w:t>
      </w:r>
    </w:p>
    <w:p w14:paraId="6651BC5E" w14:textId="77777777" w:rsidR="00C11B13" w:rsidRPr="00C11B13" w:rsidRDefault="00C11B13" w:rsidP="00C11B13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Manual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Adjustments</w:t>
      </w:r>
      <w:r w:rsidRPr="00C11B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can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be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performed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in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absence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of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other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>contraindications</w:t>
      </w:r>
    </w:p>
    <w:p w14:paraId="68B45B15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</w:p>
    <w:p w14:paraId="6A1714E9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</w:p>
    <w:p w14:paraId="0FBF3E26" w14:textId="7AED8E7C" w:rsidR="00C11B13" w:rsidRPr="00C11B13" w:rsidRDefault="00C11B13" w:rsidP="00C11B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1B13">
        <w:rPr>
          <w:rFonts w:ascii="Times New Roman" w:hAnsi="Times New Roman" w:cs="Times New Roman"/>
          <w:b/>
          <w:bCs/>
          <w:sz w:val="24"/>
          <w:szCs w:val="24"/>
        </w:rPr>
        <w:t>Managing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Risks</w:t>
      </w:r>
      <w:r w:rsidRPr="00C11B13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Pr="00C11B13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Vertebra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Artery</w:t>
      </w:r>
      <w:r w:rsidRPr="00C11B1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Dissection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&amp;</w:t>
      </w:r>
      <w:r w:rsidRPr="00C11B13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Stroke 4 Major Studies; 1 Conclusion</w:t>
      </w:r>
    </w:p>
    <w:p w14:paraId="36BFFF5D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</w:p>
    <w:p w14:paraId="7EB4582A" w14:textId="77777777" w:rsidR="00C11B13" w:rsidRPr="00C11B13" w:rsidRDefault="00C11B13" w:rsidP="00C11B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1B13">
        <w:rPr>
          <w:rFonts w:ascii="Times New Roman" w:hAnsi="Times New Roman" w:cs="Times New Roman"/>
          <w:b/>
          <w:bCs/>
          <w:sz w:val="24"/>
          <w:szCs w:val="24"/>
        </w:rPr>
        <w:t>Cassidy</w:t>
      </w:r>
      <w:r w:rsidRPr="00C11B13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Study,</w:t>
      </w:r>
      <w:r w:rsidRPr="00C11B13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2008</w:t>
      </w:r>
      <w:r w:rsidRPr="00C11B13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(818</w:t>
      </w:r>
      <w:r w:rsidRPr="00C11B1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VBA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strokes</w:t>
      </w:r>
      <w:r w:rsidRPr="00C11B13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hospitalized</w:t>
      </w:r>
      <w:r w:rsidRPr="00C11B1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pacing w:val="-2"/>
          <w:sz w:val="24"/>
          <w:szCs w:val="24"/>
        </w:rPr>
        <w:t>cases)</w:t>
      </w:r>
    </w:p>
    <w:p w14:paraId="67A74B1A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“We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found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no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evidence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of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excess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risk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of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VBA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stroke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associated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with chiropractic care compared to primary care”</w:t>
      </w:r>
    </w:p>
    <w:p w14:paraId="17F90A6D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</w:p>
    <w:p w14:paraId="4811B33E" w14:textId="77777777" w:rsidR="00C11B13" w:rsidRPr="00C11B13" w:rsidRDefault="00C11B13" w:rsidP="00C11B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1B13">
        <w:rPr>
          <w:rFonts w:ascii="Times New Roman" w:hAnsi="Times New Roman" w:cs="Times New Roman"/>
          <w:b/>
          <w:bCs/>
          <w:sz w:val="24"/>
          <w:szCs w:val="24"/>
        </w:rPr>
        <w:t>Kosloff/Elton</w:t>
      </w:r>
      <w:r w:rsidRPr="00C11B13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Study,</w:t>
      </w:r>
      <w:r w:rsidRPr="00C11B1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2015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(1,829</w:t>
      </w:r>
      <w:r w:rsidRPr="00C11B13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VBA</w:t>
      </w:r>
      <w:r w:rsidRPr="00C11B1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stroke</w:t>
      </w:r>
      <w:r w:rsidRPr="00C11B13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pacing w:val="-2"/>
          <w:sz w:val="24"/>
          <w:szCs w:val="24"/>
        </w:rPr>
        <w:t>cases)</w:t>
      </w:r>
    </w:p>
    <w:p w14:paraId="6A161B7A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“We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found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no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significant</w:t>
      </w:r>
      <w:r w:rsidRPr="00C11B1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association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between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chiropractic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care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and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the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risk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of VBA stroke. We conclude that manipulation is an unlikely cause of VBA stroke.”</w:t>
      </w:r>
    </w:p>
    <w:p w14:paraId="6D28FBDF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</w:p>
    <w:p w14:paraId="58539112" w14:textId="77777777" w:rsidR="00C11B13" w:rsidRPr="00C11B13" w:rsidRDefault="00C11B13" w:rsidP="00C11B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1B13">
        <w:rPr>
          <w:rFonts w:ascii="Times New Roman" w:hAnsi="Times New Roman" w:cs="Times New Roman"/>
          <w:b/>
          <w:bCs/>
          <w:sz w:val="24"/>
          <w:szCs w:val="24"/>
        </w:rPr>
        <w:t>JOSPT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Study,</w:t>
      </w:r>
      <w:r w:rsidRPr="00C11B1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2015</w:t>
      </w:r>
      <w:r w:rsidRPr="00C11B13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(24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stroke</w:t>
      </w:r>
      <w:r w:rsidRPr="00C11B13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pacing w:val="-2"/>
          <w:sz w:val="24"/>
          <w:szCs w:val="24"/>
        </w:rPr>
        <w:t>cases)</w:t>
      </w:r>
    </w:p>
    <w:p w14:paraId="18F15182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“Recent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minor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mechanical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trauma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or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strain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to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the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head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or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neck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appears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to</w:t>
      </w:r>
      <w:r w:rsidRPr="00C11B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be associated with cervical arterial dissection. In rare cases it has been associated with cervical manipulative therapy.”</w:t>
      </w:r>
    </w:p>
    <w:p w14:paraId="7CD0A644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</w:p>
    <w:p w14:paraId="6B8767D3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</w:p>
    <w:p w14:paraId="44A703DC" w14:textId="77777777" w:rsidR="00C11B13" w:rsidRPr="00C11B13" w:rsidRDefault="00C11B13" w:rsidP="00C11B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1B13">
        <w:rPr>
          <w:rFonts w:ascii="Times New Roman" w:hAnsi="Times New Roman" w:cs="Times New Roman"/>
          <w:b/>
          <w:bCs/>
          <w:sz w:val="24"/>
          <w:szCs w:val="24"/>
        </w:rPr>
        <w:t>Church</w:t>
      </w:r>
      <w:r w:rsidRPr="00C11B13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Study,</w:t>
      </w:r>
      <w:r w:rsidRPr="00C11B13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2016</w:t>
      </w:r>
      <w:r w:rsidRPr="00C11B13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(Large</w:t>
      </w:r>
      <w:r w:rsidRPr="00C11B13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proofErr w:type="spellStart"/>
      <w:r w:rsidRPr="00C11B13">
        <w:rPr>
          <w:rFonts w:ascii="Times New Roman" w:hAnsi="Times New Roman" w:cs="Times New Roman"/>
          <w:b/>
          <w:bCs/>
          <w:sz w:val="24"/>
          <w:szCs w:val="24"/>
        </w:rPr>
        <w:t>MetaStudy</w:t>
      </w:r>
      <w:proofErr w:type="spellEnd"/>
      <w:r w:rsidRPr="00C11B13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Analysis,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Penn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State</w:t>
      </w:r>
      <w:r w:rsidRPr="00C11B1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z w:val="24"/>
          <w:szCs w:val="24"/>
        </w:rPr>
        <w:t>Neurosurgery</w:t>
      </w:r>
      <w:r w:rsidRPr="00C11B1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b/>
          <w:bCs/>
          <w:spacing w:val="-2"/>
          <w:sz w:val="24"/>
          <w:szCs w:val="24"/>
        </w:rPr>
        <w:t>Dept.)</w:t>
      </w:r>
    </w:p>
    <w:p w14:paraId="564BF2A7" w14:textId="77777777" w:rsidR="00C11B13" w:rsidRPr="00C11B13" w:rsidRDefault="00C11B13" w:rsidP="00C11B13">
      <w:pPr>
        <w:rPr>
          <w:rFonts w:ascii="Times New Roman" w:hAnsi="Times New Roman" w:cs="Times New Roman"/>
          <w:sz w:val="24"/>
          <w:szCs w:val="24"/>
        </w:rPr>
      </w:pPr>
      <w:r w:rsidRPr="00C11B13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C11B13">
        <w:rPr>
          <w:rFonts w:ascii="Times New Roman" w:hAnsi="Times New Roman" w:cs="Times New Roman"/>
          <w:sz w:val="24"/>
          <w:szCs w:val="24"/>
        </w:rPr>
        <w:t>our</w:t>
      </w:r>
      <w:proofErr w:type="gramEnd"/>
      <w:r w:rsidRPr="00C11B13">
        <w:rPr>
          <w:rFonts w:ascii="Times New Roman" w:hAnsi="Times New Roman" w:cs="Times New Roman"/>
          <w:sz w:val="24"/>
          <w:szCs w:val="24"/>
        </w:rPr>
        <w:t xml:space="preserve"> analysis shows a small association between chiropractic neck manipulation and cervical artery dissection. This relationship may be explained by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the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high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risk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of</w:t>
      </w:r>
      <w:r w:rsidRPr="00C11B1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bias…,</w:t>
      </w:r>
      <w:r w:rsidRPr="00C11B1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and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in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particular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by</w:t>
      </w:r>
      <w:r w:rsidRPr="00C11B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the</w:t>
      </w:r>
      <w:r w:rsidRPr="00C11B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known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association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of</w:t>
      </w:r>
      <w:r w:rsidRPr="00C11B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>neck</w:t>
      </w:r>
      <w:r w:rsidRPr="00C11B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B13">
        <w:rPr>
          <w:rFonts w:ascii="Times New Roman" w:hAnsi="Times New Roman" w:cs="Times New Roman"/>
          <w:sz w:val="24"/>
          <w:szCs w:val="24"/>
        </w:rPr>
        <w:t xml:space="preserve">pain with CAD and with chiropractic manipulation. There is no convincing evidence to support a causal link.” </w:t>
      </w:r>
    </w:p>
    <w:p w14:paraId="32DBC47C" w14:textId="77777777" w:rsidR="00CE76C8" w:rsidRPr="00C11B13" w:rsidRDefault="00CE76C8" w:rsidP="00C11B13">
      <w:pPr>
        <w:rPr>
          <w:rFonts w:ascii="Times New Roman" w:hAnsi="Times New Roman" w:cs="Times New Roman"/>
          <w:sz w:val="24"/>
          <w:szCs w:val="24"/>
        </w:rPr>
      </w:pPr>
    </w:p>
    <w:sectPr w:rsidR="00CE76C8" w:rsidRPr="00C11B13" w:rsidSect="00C11B13">
      <w:pgSz w:w="12240" w:h="15840"/>
      <w:pgMar w:top="432" w:right="432" w:bottom="432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7933"/>
    <w:multiLevelType w:val="hybridMultilevel"/>
    <w:tmpl w:val="C4B8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A55C8"/>
    <w:multiLevelType w:val="hybridMultilevel"/>
    <w:tmpl w:val="56C43232"/>
    <w:lvl w:ilvl="0" w:tplc="E5F2F0F0">
      <w:numFmt w:val="bullet"/>
      <w:lvlText w:val="○"/>
      <w:lvlJc w:val="left"/>
      <w:pPr>
        <w:ind w:left="1080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001D35"/>
        <w:spacing w:val="0"/>
        <w:w w:val="6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882451"/>
    <w:multiLevelType w:val="hybridMultilevel"/>
    <w:tmpl w:val="0602F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B6BBD"/>
    <w:multiLevelType w:val="hybridMultilevel"/>
    <w:tmpl w:val="E0303C02"/>
    <w:lvl w:ilvl="0" w:tplc="E5F2F0F0">
      <w:numFmt w:val="bullet"/>
      <w:lvlText w:val="○"/>
      <w:lvlJc w:val="left"/>
      <w:pPr>
        <w:ind w:left="1800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001D35"/>
        <w:spacing w:val="0"/>
        <w:w w:val="6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A1136DD"/>
    <w:multiLevelType w:val="hybridMultilevel"/>
    <w:tmpl w:val="A5D8F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14A79"/>
    <w:multiLevelType w:val="hybridMultilevel"/>
    <w:tmpl w:val="C80E464E"/>
    <w:lvl w:ilvl="0" w:tplc="B246C4E4">
      <w:numFmt w:val="bullet"/>
      <w:lvlText w:val="•"/>
      <w:lvlJc w:val="left"/>
      <w:pPr>
        <w:ind w:left="139" w:hanging="139"/>
      </w:pPr>
      <w:rPr>
        <w:rFonts w:ascii="Arial" w:eastAsia="Arial" w:hAnsi="Arial" w:cs="Arial" w:hint="default"/>
        <w:b/>
        <w:bCs/>
        <w:i w:val="0"/>
        <w:iCs w:val="0"/>
        <w:color w:val="212121"/>
        <w:spacing w:val="0"/>
        <w:w w:val="100"/>
        <w:sz w:val="22"/>
        <w:szCs w:val="22"/>
        <w:lang w:val="en-US" w:eastAsia="en-US" w:bidi="ar-SA"/>
      </w:rPr>
    </w:lvl>
    <w:lvl w:ilvl="1" w:tplc="E054B2C2">
      <w:numFmt w:val="bullet"/>
      <w:lvlText w:val="o"/>
      <w:lvlJc w:val="left"/>
      <w:pPr>
        <w:ind w:left="1440" w:hanging="308"/>
      </w:pPr>
      <w:rPr>
        <w:rFonts w:ascii="Arial MT" w:eastAsia="Arial MT" w:hAnsi="Arial MT" w:cs="Arial MT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en-US" w:eastAsia="en-US" w:bidi="ar-SA"/>
      </w:rPr>
    </w:lvl>
    <w:lvl w:ilvl="2" w:tplc="5D2CB3E6">
      <w:numFmt w:val="bullet"/>
      <w:lvlText w:val="•"/>
      <w:lvlJc w:val="left"/>
      <w:pPr>
        <w:ind w:left="2320" w:hanging="308"/>
      </w:pPr>
      <w:rPr>
        <w:rFonts w:hint="default"/>
        <w:lang w:val="en-US" w:eastAsia="en-US" w:bidi="ar-SA"/>
      </w:rPr>
    </w:lvl>
    <w:lvl w:ilvl="3" w:tplc="268C0EB2">
      <w:numFmt w:val="bullet"/>
      <w:lvlText w:val="•"/>
      <w:lvlJc w:val="left"/>
      <w:pPr>
        <w:ind w:left="3200" w:hanging="308"/>
      </w:pPr>
      <w:rPr>
        <w:rFonts w:hint="default"/>
        <w:lang w:val="en-US" w:eastAsia="en-US" w:bidi="ar-SA"/>
      </w:rPr>
    </w:lvl>
    <w:lvl w:ilvl="4" w:tplc="1B38BA9E">
      <w:numFmt w:val="bullet"/>
      <w:lvlText w:val="•"/>
      <w:lvlJc w:val="left"/>
      <w:pPr>
        <w:ind w:left="4080" w:hanging="308"/>
      </w:pPr>
      <w:rPr>
        <w:rFonts w:hint="default"/>
        <w:lang w:val="en-US" w:eastAsia="en-US" w:bidi="ar-SA"/>
      </w:rPr>
    </w:lvl>
    <w:lvl w:ilvl="5" w:tplc="F3E098D6">
      <w:numFmt w:val="bullet"/>
      <w:lvlText w:val="•"/>
      <w:lvlJc w:val="left"/>
      <w:pPr>
        <w:ind w:left="4960" w:hanging="308"/>
      </w:pPr>
      <w:rPr>
        <w:rFonts w:hint="default"/>
        <w:lang w:val="en-US" w:eastAsia="en-US" w:bidi="ar-SA"/>
      </w:rPr>
    </w:lvl>
    <w:lvl w:ilvl="6" w:tplc="D06672C8">
      <w:numFmt w:val="bullet"/>
      <w:lvlText w:val="•"/>
      <w:lvlJc w:val="left"/>
      <w:pPr>
        <w:ind w:left="5840" w:hanging="308"/>
      </w:pPr>
      <w:rPr>
        <w:rFonts w:hint="default"/>
        <w:lang w:val="en-US" w:eastAsia="en-US" w:bidi="ar-SA"/>
      </w:rPr>
    </w:lvl>
    <w:lvl w:ilvl="7" w:tplc="C9649770">
      <w:numFmt w:val="bullet"/>
      <w:lvlText w:val="•"/>
      <w:lvlJc w:val="left"/>
      <w:pPr>
        <w:ind w:left="6720" w:hanging="308"/>
      </w:pPr>
      <w:rPr>
        <w:rFonts w:hint="default"/>
        <w:lang w:val="en-US" w:eastAsia="en-US" w:bidi="ar-SA"/>
      </w:rPr>
    </w:lvl>
    <w:lvl w:ilvl="8" w:tplc="1D78F112">
      <w:numFmt w:val="bullet"/>
      <w:lvlText w:val="•"/>
      <w:lvlJc w:val="left"/>
      <w:pPr>
        <w:ind w:left="7600" w:hanging="308"/>
      </w:pPr>
      <w:rPr>
        <w:rFonts w:hint="default"/>
        <w:lang w:val="en-US" w:eastAsia="en-US" w:bidi="ar-SA"/>
      </w:rPr>
    </w:lvl>
  </w:abstractNum>
  <w:abstractNum w:abstractNumId="6" w15:restartNumberingAfterBreak="0">
    <w:nsid w:val="1FBD4B64"/>
    <w:multiLevelType w:val="hybridMultilevel"/>
    <w:tmpl w:val="F9DE736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300900"/>
    <w:multiLevelType w:val="hybridMultilevel"/>
    <w:tmpl w:val="CAF00B7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E259F1"/>
    <w:multiLevelType w:val="hybridMultilevel"/>
    <w:tmpl w:val="9A30B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02728"/>
    <w:multiLevelType w:val="hybridMultilevel"/>
    <w:tmpl w:val="C6C88EB0"/>
    <w:lvl w:ilvl="0" w:tplc="95821954">
      <w:start w:val="1"/>
      <w:numFmt w:val="decimal"/>
      <w:lvlText w:val="%1."/>
      <w:lvlJc w:val="left"/>
      <w:pPr>
        <w:ind w:left="1334" w:hanging="615"/>
      </w:pPr>
      <w:rPr>
        <w:rFonts w:ascii="Arial MT" w:eastAsia="Arial MT" w:hAnsi="Arial MT" w:cs="Arial MT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en-US" w:eastAsia="en-US" w:bidi="ar-SA"/>
      </w:rPr>
    </w:lvl>
    <w:lvl w:ilvl="1" w:tplc="3462F266">
      <w:start w:val="1"/>
      <w:numFmt w:val="lowerLetter"/>
      <w:lvlText w:val="%2."/>
      <w:lvlJc w:val="left"/>
      <w:pPr>
        <w:ind w:left="2054" w:hanging="615"/>
      </w:pPr>
      <w:rPr>
        <w:rFonts w:ascii="Arial MT" w:eastAsia="Arial MT" w:hAnsi="Arial MT" w:cs="Arial MT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en-US" w:eastAsia="en-US" w:bidi="ar-SA"/>
      </w:rPr>
    </w:lvl>
    <w:lvl w:ilvl="2" w:tplc="C9460E26">
      <w:numFmt w:val="bullet"/>
      <w:lvlText w:val="•"/>
      <w:lvlJc w:val="left"/>
      <w:pPr>
        <w:ind w:left="2871" w:hanging="615"/>
      </w:pPr>
      <w:rPr>
        <w:rFonts w:hint="default"/>
        <w:lang w:val="en-US" w:eastAsia="en-US" w:bidi="ar-SA"/>
      </w:rPr>
    </w:lvl>
    <w:lvl w:ilvl="3" w:tplc="125E20A8">
      <w:numFmt w:val="bullet"/>
      <w:lvlText w:val="•"/>
      <w:lvlJc w:val="left"/>
      <w:pPr>
        <w:ind w:left="3682" w:hanging="615"/>
      </w:pPr>
      <w:rPr>
        <w:rFonts w:hint="default"/>
        <w:lang w:val="en-US" w:eastAsia="en-US" w:bidi="ar-SA"/>
      </w:rPr>
    </w:lvl>
    <w:lvl w:ilvl="4" w:tplc="111E1550">
      <w:numFmt w:val="bullet"/>
      <w:lvlText w:val="•"/>
      <w:lvlJc w:val="left"/>
      <w:pPr>
        <w:ind w:left="4493" w:hanging="615"/>
      </w:pPr>
      <w:rPr>
        <w:rFonts w:hint="default"/>
        <w:lang w:val="en-US" w:eastAsia="en-US" w:bidi="ar-SA"/>
      </w:rPr>
    </w:lvl>
    <w:lvl w:ilvl="5" w:tplc="EB523F24">
      <w:numFmt w:val="bullet"/>
      <w:lvlText w:val="•"/>
      <w:lvlJc w:val="left"/>
      <w:pPr>
        <w:ind w:left="5304" w:hanging="615"/>
      </w:pPr>
      <w:rPr>
        <w:rFonts w:hint="default"/>
        <w:lang w:val="en-US" w:eastAsia="en-US" w:bidi="ar-SA"/>
      </w:rPr>
    </w:lvl>
    <w:lvl w:ilvl="6" w:tplc="B59A72EC">
      <w:numFmt w:val="bullet"/>
      <w:lvlText w:val="•"/>
      <w:lvlJc w:val="left"/>
      <w:pPr>
        <w:ind w:left="6115" w:hanging="615"/>
      </w:pPr>
      <w:rPr>
        <w:rFonts w:hint="default"/>
        <w:lang w:val="en-US" w:eastAsia="en-US" w:bidi="ar-SA"/>
      </w:rPr>
    </w:lvl>
    <w:lvl w:ilvl="7" w:tplc="3C62EB02">
      <w:numFmt w:val="bullet"/>
      <w:lvlText w:val="•"/>
      <w:lvlJc w:val="left"/>
      <w:pPr>
        <w:ind w:left="6926" w:hanging="615"/>
      </w:pPr>
      <w:rPr>
        <w:rFonts w:hint="default"/>
        <w:lang w:val="en-US" w:eastAsia="en-US" w:bidi="ar-SA"/>
      </w:rPr>
    </w:lvl>
    <w:lvl w:ilvl="8" w:tplc="554CC4B6">
      <w:numFmt w:val="bullet"/>
      <w:lvlText w:val="•"/>
      <w:lvlJc w:val="left"/>
      <w:pPr>
        <w:ind w:left="7737" w:hanging="615"/>
      </w:pPr>
      <w:rPr>
        <w:rFonts w:hint="default"/>
        <w:lang w:val="en-US" w:eastAsia="en-US" w:bidi="ar-SA"/>
      </w:rPr>
    </w:lvl>
  </w:abstractNum>
  <w:abstractNum w:abstractNumId="10" w15:restartNumberingAfterBreak="0">
    <w:nsid w:val="296B1AAA"/>
    <w:multiLevelType w:val="hybridMultilevel"/>
    <w:tmpl w:val="5FC8D1E2"/>
    <w:lvl w:ilvl="0" w:tplc="E5F2F0F0">
      <w:numFmt w:val="bullet"/>
      <w:lvlText w:val="○"/>
      <w:lvlJc w:val="left"/>
      <w:pPr>
        <w:ind w:left="1080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001D35"/>
        <w:spacing w:val="0"/>
        <w:w w:val="6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6859FD"/>
    <w:multiLevelType w:val="hybridMultilevel"/>
    <w:tmpl w:val="1FCAEB7E"/>
    <w:lvl w:ilvl="0" w:tplc="E5F2F0F0">
      <w:numFmt w:val="bullet"/>
      <w:lvlText w:val="○"/>
      <w:lvlJc w:val="left"/>
      <w:pPr>
        <w:ind w:left="1080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001D35"/>
        <w:spacing w:val="0"/>
        <w:w w:val="6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151612"/>
    <w:multiLevelType w:val="hybridMultilevel"/>
    <w:tmpl w:val="DFB27238"/>
    <w:lvl w:ilvl="0" w:tplc="FCE6914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B462D43"/>
    <w:multiLevelType w:val="hybridMultilevel"/>
    <w:tmpl w:val="42F41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237F1"/>
    <w:multiLevelType w:val="hybridMultilevel"/>
    <w:tmpl w:val="9F422552"/>
    <w:lvl w:ilvl="0" w:tplc="283A92CA">
      <w:numFmt w:val="bullet"/>
      <w:lvlText w:val="-"/>
      <w:lvlJc w:val="left"/>
      <w:pPr>
        <w:ind w:left="1087" w:hanging="687"/>
      </w:pPr>
      <w:rPr>
        <w:rFonts w:ascii="Arial MT" w:eastAsia="Arial MT" w:hAnsi="Arial MT" w:cs="Arial MT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en-US" w:eastAsia="en-US" w:bidi="ar-SA"/>
      </w:rPr>
    </w:lvl>
    <w:lvl w:ilvl="1" w:tplc="D8DAA9D4">
      <w:start w:val="1"/>
      <w:numFmt w:val="decimal"/>
      <w:lvlText w:val="%2."/>
      <w:lvlJc w:val="left"/>
      <w:pPr>
        <w:ind w:left="1334" w:hanging="615"/>
      </w:pPr>
      <w:rPr>
        <w:rFonts w:ascii="Arial MT" w:eastAsia="Arial MT" w:hAnsi="Arial MT" w:cs="Arial MT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en-US" w:eastAsia="en-US" w:bidi="ar-SA"/>
      </w:rPr>
    </w:lvl>
    <w:lvl w:ilvl="2" w:tplc="A964F99A">
      <w:start w:val="1"/>
      <w:numFmt w:val="lowerLetter"/>
      <w:lvlText w:val="%3."/>
      <w:lvlJc w:val="left"/>
      <w:pPr>
        <w:ind w:left="2054" w:hanging="615"/>
      </w:pPr>
      <w:rPr>
        <w:rFonts w:ascii="Arial MT" w:eastAsia="Arial MT" w:hAnsi="Arial MT" w:cs="Arial MT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en-US" w:eastAsia="en-US" w:bidi="ar-SA"/>
      </w:rPr>
    </w:lvl>
    <w:lvl w:ilvl="3" w:tplc="2258CB56">
      <w:numFmt w:val="bullet"/>
      <w:lvlText w:val="•"/>
      <w:lvlJc w:val="left"/>
      <w:pPr>
        <w:ind w:left="2060" w:hanging="615"/>
      </w:pPr>
      <w:rPr>
        <w:rFonts w:hint="default"/>
        <w:lang w:val="en-US" w:eastAsia="en-US" w:bidi="ar-SA"/>
      </w:rPr>
    </w:lvl>
    <w:lvl w:ilvl="4" w:tplc="5B7642D6">
      <w:numFmt w:val="bullet"/>
      <w:lvlText w:val="•"/>
      <w:lvlJc w:val="left"/>
      <w:pPr>
        <w:ind w:left="3102" w:hanging="615"/>
      </w:pPr>
      <w:rPr>
        <w:rFonts w:hint="default"/>
        <w:lang w:val="en-US" w:eastAsia="en-US" w:bidi="ar-SA"/>
      </w:rPr>
    </w:lvl>
    <w:lvl w:ilvl="5" w:tplc="5B7C2F8E">
      <w:numFmt w:val="bullet"/>
      <w:lvlText w:val="•"/>
      <w:lvlJc w:val="left"/>
      <w:pPr>
        <w:ind w:left="4145" w:hanging="615"/>
      </w:pPr>
      <w:rPr>
        <w:rFonts w:hint="default"/>
        <w:lang w:val="en-US" w:eastAsia="en-US" w:bidi="ar-SA"/>
      </w:rPr>
    </w:lvl>
    <w:lvl w:ilvl="6" w:tplc="BEB6BB80">
      <w:numFmt w:val="bullet"/>
      <w:lvlText w:val="•"/>
      <w:lvlJc w:val="left"/>
      <w:pPr>
        <w:ind w:left="5188" w:hanging="615"/>
      </w:pPr>
      <w:rPr>
        <w:rFonts w:hint="default"/>
        <w:lang w:val="en-US" w:eastAsia="en-US" w:bidi="ar-SA"/>
      </w:rPr>
    </w:lvl>
    <w:lvl w:ilvl="7" w:tplc="95A41AFA">
      <w:numFmt w:val="bullet"/>
      <w:lvlText w:val="•"/>
      <w:lvlJc w:val="left"/>
      <w:pPr>
        <w:ind w:left="6231" w:hanging="615"/>
      </w:pPr>
      <w:rPr>
        <w:rFonts w:hint="default"/>
        <w:lang w:val="en-US" w:eastAsia="en-US" w:bidi="ar-SA"/>
      </w:rPr>
    </w:lvl>
    <w:lvl w:ilvl="8" w:tplc="5D48315C">
      <w:numFmt w:val="bullet"/>
      <w:lvlText w:val="•"/>
      <w:lvlJc w:val="left"/>
      <w:pPr>
        <w:ind w:left="7274" w:hanging="615"/>
      </w:pPr>
      <w:rPr>
        <w:rFonts w:hint="default"/>
        <w:lang w:val="en-US" w:eastAsia="en-US" w:bidi="ar-SA"/>
      </w:rPr>
    </w:lvl>
  </w:abstractNum>
  <w:abstractNum w:abstractNumId="15" w15:restartNumberingAfterBreak="0">
    <w:nsid w:val="3D3A0904"/>
    <w:multiLevelType w:val="hybridMultilevel"/>
    <w:tmpl w:val="0562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246A"/>
    <w:multiLevelType w:val="hybridMultilevel"/>
    <w:tmpl w:val="E6F4D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F76790"/>
    <w:multiLevelType w:val="hybridMultilevel"/>
    <w:tmpl w:val="7B447D3C"/>
    <w:lvl w:ilvl="0" w:tplc="FEA822DC">
      <w:numFmt w:val="bullet"/>
      <w:lvlText w:val="●"/>
      <w:lvlJc w:val="left"/>
      <w:pPr>
        <w:ind w:left="941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212121"/>
        <w:spacing w:val="0"/>
        <w:w w:val="60"/>
        <w:sz w:val="22"/>
        <w:szCs w:val="22"/>
        <w:lang w:val="en-US" w:eastAsia="en-US" w:bidi="ar-SA"/>
      </w:rPr>
    </w:lvl>
    <w:lvl w:ilvl="1" w:tplc="9AD42CEE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EC68F73E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8B584D30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BDB8F298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 w:tplc="78E67574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6" w:tplc="76841F32">
      <w:numFmt w:val="bullet"/>
      <w:lvlText w:val="•"/>
      <w:lvlJc w:val="left"/>
      <w:pPr>
        <w:ind w:left="5992" w:hanging="360"/>
      </w:pPr>
      <w:rPr>
        <w:rFonts w:hint="default"/>
        <w:lang w:val="en-US" w:eastAsia="en-US" w:bidi="ar-SA"/>
      </w:rPr>
    </w:lvl>
    <w:lvl w:ilvl="7" w:tplc="494E837E">
      <w:numFmt w:val="bullet"/>
      <w:lvlText w:val="•"/>
      <w:lvlJc w:val="left"/>
      <w:pPr>
        <w:ind w:left="6834" w:hanging="360"/>
      </w:pPr>
      <w:rPr>
        <w:rFonts w:hint="default"/>
        <w:lang w:val="en-US" w:eastAsia="en-US" w:bidi="ar-SA"/>
      </w:rPr>
    </w:lvl>
    <w:lvl w:ilvl="8" w:tplc="E9EEF464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8FA690E"/>
    <w:multiLevelType w:val="hybridMultilevel"/>
    <w:tmpl w:val="A2AADA28"/>
    <w:lvl w:ilvl="0" w:tplc="ABE88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DE0AA5"/>
    <w:multiLevelType w:val="hybridMultilevel"/>
    <w:tmpl w:val="D75C7F14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1AB6510"/>
    <w:multiLevelType w:val="hybridMultilevel"/>
    <w:tmpl w:val="B26A37CE"/>
    <w:lvl w:ilvl="0" w:tplc="5330C3CC">
      <w:numFmt w:val="bullet"/>
      <w:lvlText w:val="●"/>
      <w:lvlJc w:val="left"/>
      <w:pPr>
        <w:ind w:left="941" w:hanging="360"/>
      </w:pPr>
      <w:rPr>
        <w:rFonts w:ascii="Arial MT" w:eastAsia="Arial MT" w:hAnsi="Arial MT" w:cs="Arial MT" w:hint="default"/>
        <w:spacing w:val="0"/>
        <w:w w:val="60"/>
        <w:lang w:val="en-US" w:eastAsia="en-US" w:bidi="ar-SA"/>
      </w:rPr>
    </w:lvl>
    <w:lvl w:ilvl="1" w:tplc="E5F2F0F0">
      <w:numFmt w:val="bullet"/>
      <w:lvlText w:val="○"/>
      <w:lvlJc w:val="left"/>
      <w:pPr>
        <w:ind w:left="1661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001D35"/>
        <w:spacing w:val="0"/>
        <w:w w:val="60"/>
        <w:sz w:val="22"/>
        <w:szCs w:val="22"/>
        <w:lang w:val="en-US" w:eastAsia="en-US" w:bidi="ar-SA"/>
      </w:rPr>
    </w:lvl>
    <w:lvl w:ilvl="2" w:tplc="D09C7BF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3" w:tplc="1DFA4C5E">
      <w:numFmt w:val="bullet"/>
      <w:lvlText w:val="•"/>
      <w:lvlJc w:val="left"/>
      <w:pPr>
        <w:ind w:left="3371" w:hanging="360"/>
      </w:pPr>
      <w:rPr>
        <w:rFonts w:hint="default"/>
        <w:lang w:val="en-US" w:eastAsia="en-US" w:bidi="ar-SA"/>
      </w:rPr>
    </w:lvl>
    <w:lvl w:ilvl="4" w:tplc="0D7A5D14">
      <w:numFmt w:val="bullet"/>
      <w:lvlText w:val="•"/>
      <w:lvlJc w:val="left"/>
      <w:pPr>
        <w:ind w:left="4226" w:hanging="360"/>
      </w:pPr>
      <w:rPr>
        <w:rFonts w:hint="default"/>
        <w:lang w:val="en-US" w:eastAsia="en-US" w:bidi="ar-SA"/>
      </w:rPr>
    </w:lvl>
    <w:lvl w:ilvl="5" w:tplc="267E18B8">
      <w:numFmt w:val="bullet"/>
      <w:lvlText w:val="•"/>
      <w:lvlJc w:val="left"/>
      <w:pPr>
        <w:ind w:left="5082" w:hanging="360"/>
      </w:pPr>
      <w:rPr>
        <w:rFonts w:hint="default"/>
        <w:lang w:val="en-US" w:eastAsia="en-US" w:bidi="ar-SA"/>
      </w:rPr>
    </w:lvl>
    <w:lvl w:ilvl="6" w:tplc="B17084E6">
      <w:numFmt w:val="bullet"/>
      <w:lvlText w:val="•"/>
      <w:lvlJc w:val="left"/>
      <w:pPr>
        <w:ind w:left="5937" w:hanging="360"/>
      </w:pPr>
      <w:rPr>
        <w:rFonts w:hint="default"/>
        <w:lang w:val="en-US" w:eastAsia="en-US" w:bidi="ar-SA"/>
      </w:rPr>
    </w:lvl>
    <w:lvl w:ilvl="7" w:tplc="D75EBDD8">
      <w:numFmt w:val="bullet"/>
      <w:lvlText w:val="•"/>
      <w:lvlJc w:val="left"/>
      <w:pPr>
        <w:ind w:left="6793" w:hanging="360"/>
      </w:pPr>
      <w:rPr>
        <w:rFonts w:hint="default"/>
        <w:lang w:val="en-US" w:eastAsia="en-US" w:bidi="ar-SA"/>
      </w:rPr>
    </w:lvl>
    <w:lvl w:ilvl="8" w:tplc="7CA2C37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8B30B78"/>
    <w:multiLevelType w:val="hybridMultilevel"/>
    <w:tmpl w:val="5B982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600B15"/>
    <w:multiLevelType w:val="hybridMultilevel"/>
    <w:tmpl w:val="B448CEC8"/>
    <w:lvl w:ilvl="0" w:tplc="6A583548">
      <w:numFmt w:val="bullet"/>
      <w:lvlText w:val="●"/>
      <w:lvlJc w:val="left"/>
      <w:pPr>
        <w:ind w:left="720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001D35"/>
        <w:spacing w:val="0"/>
        <w:w w:val="60"/>
        <w:sz w:val="22"/>
        <w:szCs w:val="22"/>
        <w:lang w:val="en-US" w:eastAsia="en-US" w:bidi="ar-SA"/>
      </w:rPr>
    </w:lvl>
    <w:lvl w:ilvl="1" w:tplc="684A6938">
      <w:numFmt w:val="bullet"/>
      <w:lvlText w:val="●"/>
      <w:lvlJc w:val="left"/>
      <w:pPr>
        <w:ind w:left="941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212121"/>
        <w:spacing w:val="0"/>
        <w:w w:val="60"/>
        <w:sz w:val="22"/>
        <w:szCs w:val="22"/>
        <w:lang w:val="en-US" w:eastAsia="en-US" w:bidi="ar-SA"/>
      </w:rPr>
    </w:lvl>
    <w:lvl w:ilvl="2" w:tplc="174E9446">
      <w:numFmt w:val="bullet"/>
      <w:lvlText w:val="○"/>
      <w:lvlJc w:val="left"/>
      <w:pPr>
        <w:ind w:left="1661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212121"/>
        <w:spacing w:val="0"/>
        <w:w w:val="60"/>
        <w:sz w:val="22"/>
        <w:szCs w:val="22"/>
        <w:lang w:val="en-US" w:eastAsia="en-US" w:bidi="ar-SA"/>
      </w:rPr>
    </w:lvl>
    <w:lvl w:ilvl="3" w:tplc="E73A31D2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4" w:tplc="C0E6D276">
      <w:numFmt w:val="bullet"/>
      <w:lvlText w:val="•"/>
      <w:lvlJc w:val="left"/>
      <w:pPr>
        <w:ind w:left="3585" w:hanging="360"/>
      </w:pPr>
      <w:rPr>
        <w:rFonts w:hint="default"/>
        <w:lang w:val="en-US" w:eastAsia="en-US" w:bidi="ar-SA"/>
      </w:rPr>
    </w:lvl>
    <w:lvl w:ilvl="5" w:tplc="AEAEE6AA">
      <w:numFmt w:val="bullet"/>
      <w:lvlText w:val="•"/>
      <w:lvlJc w:val="left"/>
      <w:pPr>
        <w:ind w:left="4547" w:hanging="360"/>
      </w:pPr>
      <w:rPr>
        <w:rFonts w:hint="default"/>
        <w:lang w:val="en-US" w:eastAsia="en-US" w:bidi="ar-SA"/>
      </w:rPr>
    </w:lvl>
    <w:lvl w:ilvl="6" w:tplc="BFB0628A">
      <w:numFmt w:val="bullet"/>
      <w:lvlText w:val="•"/>
      <w:lvlJc w:val="left"/>
      <w:pPr>
        <w:ind w:left="5510" w:hanging="360"/>
      </w:pPr>
      <w:rPr>
        <w:rFonts w:hint="default"/>
        <w:lang w:val="en-US" w:eastAsia="en-US" w:bidi="ar-SA"/>
      </w:rPr>
    </w:lvl>
    <w:lvl w:ilvl="7" w:tplc="B01230F0">
      <w:numFmt w:val="bullet"/>
      <w:lvlText w:val="•"/>
      <w:lvlJc w:val="left"/>
      <w:pPr>
        <w:ind w:left="6472" w:hanging="360"/>
      </w:pPr>
      <w:rPr>
        <w:rFonts w:hint="default"/>
        <w:lang w:val="en-US" w:eastAsia="en-US" w:bidi="ar-SA"/>
      </w:rPr>
    </w:lvl>
    <w:lvl w:ilvl="8" w:tplc="CD6A0AE8">
      <w:numFmt w:val="bullet"/>
      <w:lvlText w:val="•"/>
      <w:lvlJc w:val="left"/>
      <w:pPr>
        <w:ind w:left="7435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59FF53B6"/>
    <w:multiLevelType w:val="hybridMultilevel"/>
    <w:tmpl w:val="232497F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291BE7"/>
    <w:multiLevelType w:val="hybridMultilevel"/>
    <w:tmpl w:val="2BE447B6"/>
    <w:lvl w:ilvl="0" w:tplc="174E9446">
      <w:numFmt w:val="bullet"/>
      <w:lvlText w:val="○"/>
      <w:lvlJc w:val="left"/>
      <w:pPr>
        <w:ind w:left="1800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212121"/>
        <w:spacing w:val="0"/>
        <w:w w:val="6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500748A"/>
    <w:multiLevelType w:val="hybridMultilevel"/>
    <w:tmpl w:val="637C02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FA56A83"/>
    <w:multiLevelType w:val="hybridMultilevel"/>
    <w:tmpl w:val="D0D29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757D9"/>
    <w:multiLevelType w:val="hybridMultilevel"/>
    <w:tmpl w:val="251C10C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2597E26"/>
    <w:multiLevelType w:val="hybridMultilevel"/>
    <w:tmpl w:val="90AED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22531B"/>
    <w:multiLevelType w:val="hybridMultilevel"/>
    <w:tmpl w:val="EFB6C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71123">
    <w:abstractNumId w:val="5"/>
  </w:num>
  <w:num w:numId="2" w16cid:durableId="1359619174">
    <w:abstractNumId w:val="22"/>
  </w:num>
  <w:num w:numId="3" w16cid:durableId="2094737942">
    <w:abstractNumId w:val="20"/>
  </w:num>
  <w:num w:numId="4" w16cid:durableId="511451486">
    <w:abstractNumId w:val="9"/>
  </w:num>
  <w:num w:numId="5" w16cid:durableId="1242330297">
    <w:abstractNumId w:val="14"/>
  </w:num>
  <w:num w:numId="6" w16cid:durableId="434635700">
    <w:abstractNumId w:val="17"/>
  </w:num>
  <w:num w:numId="7" w16cid:durableId="1025986607">
    <w:abstractNumId w:val="26"/>
  </w:num>
  <w:num w:numId="8" w16cid:durableId="84111139">
    <w:abstractNumId w:val="28"/>
  </w:num>
  <w:num w:numId="9" w16cid:durableId="1875272138">
    <w:abstractNumId w:val="21"/>
  </w:num>
  <w:num w:numId="10" w16cid:durableId="998537167">
    <w:abstractNumId w:val="0"/>
  </w:num>
  <w:num w:numId="11" w16cid:durableId="646129328">
    <w:abstractNumId w:val="18"/>
  </w:num>
  <w:num w:numId="12" w16cid:durableId="1781148077">
    <w:abstractNumId w:val="12"/>
  </w:num>
  <w:num w:numId="13" w16cid:durableId="1906138018">
    <w:abstractNumId w:val="27"/>
  </w:num>
  <w:num w:numId="14" w16cid:durableId="1177618771">
    <w:abstractNumId w:val="7"/>
  </w:num>
  <w:num w:numId="15" w16cid:durableId="273639600">
    <w:abstractNumId w:val="19"/>
  </w:num>
  <w:num w:numId="16" w16cid:durableId="1715808459">
    <w:abstractNumId w:val="8"/>
  </w:num>
  <w:num w:numId="17" w16cid:durableId="367994691">
    <w:abstractNumId w:val="16"/>
  </w:num>
  <w:num w:numId="18" w16cid:durableId="937952632">
    <w:abstractNumId w:val="15"/>
  </w:num>
  <w:num w:numId="19" w16cid:durableId="1534884738">
    <w:abstractNumId w:val="6"/>
  </w:num>
  <w:num w:numId="20" w16cid:durableId="1450589314">
    <w:abstractNumId w:val="23"/>
  </w:num>
  <w:num w:numId="21" w16cid:durableId="1424260595">
    <w:abstractNumId w:val="11"/>
  </w:num>
  <w:num w:numId="22" w16cid:durableId="1380397895">
    <w:abstractNumId w:val="24"/>
  </w:num>
  <w:num w:numId="23" w16cid:durableId="1279145199">
    <w:abstractNumId w:val="1"/>
  </w:num>
  <w:num w:numId="24" w16cid:durableId="1920362256">
    <w:abstractNumId w:val="3"/>
  </w:num>
  <w:num w:numId="25" w16cid:durableId="1936084924">
    <w:abstractNumId w:val="10"/>
  </w:num>
  <w:num w:numId="26" w16cid:durableId="863446937">
    <w:abstractNumId w:val="25"/>
  </w:num>
  <w:num w:numId="27" w16cid:durableId="1743984381">
    <w:abstractNumId w:val="4"/>
  </w:num>
  <w:num w:numId="28" w16cid:durableId="419521560">
    <w:abstractNumId w:val="13"/>
  </w:num>
  <w:num w:numId="29" w16cid:durableId="1622883338">
    <w:abstractNumId w:val="2"/>
  </w:num>
  <w:num w:numId="30" w16cid:durableId="198681450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B13"/>
    <w:rsid w:val="00083C59"/>
    <w:rsid w:val="000A6C91"/>
    <w:rsid w:val="0036079B"/>
    <w:rsid w:val="0062544C"/>
    <w:rsid w:val="00A3717F"/>
    <w:rsid w:val="00B31359"/>
    <w:rsid w:val="00C11B13"/>
    <w:rsid w:val="00CE76C8"/>
    <w:rsid w:val="00EF6B02"/>
    <w:rsid w:val="00EF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C39D9"/>
  <w15:chartTrackingRefBased/>
  <w15:docId w15:val="{EE01AA0D-DFF7-4B63-90D1-80C3E4A8E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B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1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B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B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B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B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B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B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B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B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B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B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B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B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B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B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B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B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B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B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11B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B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B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B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B13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11B13"/>
  </w:style>
  <w:style w:type="character" w:customStyle="1" w:styleId="BodyTextChar">
    <w:name w:val="Body Text Char"/>
    <w:basedOn w:val="DefaultParagraphFont"/>
    <w:link w:val="BodyText"/>
    <w:uiPriority w:val="1"/>
    <w:rsid w:val="00C11B13"/>
    <w:rPr>
      <w:rFonts w:ascii="Arial MT" w:eastAsia="Arial MT" w:hAnsi="Arial MT" w:cs="Arial MT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Strutz</dc:creator>
  <cp:keywords/>
  <dc:description/>
  <cp:lastModifiedBy>Marcus Strutz</cp:lastModifiedBy>
  <cp:revision>1</cp:revision>
  <dcterms:created xsi:type="dcterms:W3CDTF">2026-08-03T22:59:00Z</dcterms:created>
  <dcterms:modified xsi:type="dcterms:W3CDTF">2026-08-03T23:13:00Z</dcterms:modified>
</cp:coreProperties>
</file>