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60DA" w14:textId="455DF5A1" w:rsidR="00EF1B0F" w:rsidRPr="00EF1B0F" w:rsidRDefault="00EF1B0F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PPP and the Employee Retention Credit</w:t>
      </w:r>
    </w:p>
    <w:p w14:paraId="4FDF521D" w14:textId="77777777" w:rsidR="00EF1B0F" w:rsidRPr="00EF1B0F" w:rsidRDefault="00EF1B0F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3ED69D5E" w14:textId="4D43E992" w:rsidR="00EF1B0F" w:rsidRPr="00EF1B0F" w:rsidRDefault="00EF1B0F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 government recently loosened regulations allowing us to claim </w:t>
      </w:r>
      <w:r w:rsidRPr="00EF1B0F"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both</w:t>
      </w: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the PPP and the Employee Retention Credit. This credit is worth up to $5,000 per employee in 2020, more in 2021. In order to qualify for the credit, you only need to have paid wages (including owners) while your business was operating under a </w:t>
      </w:r>
      <w:r w:rsidRPr="00EF1B0F"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full or partial government shut down</w:t>
      </w: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If you operate a business in California, you likely qualify! You DO NOT need to show a reduction of gross receipts of 50% in 2020 to qualify for this credit as that is only one of the two pathways to qualify for the credit – the second, and more powerful pathway for our clients, is to demonstrate that your business was subject to a full or partial government ordered shutdown. MUN CPAs is available to help calculate and capture this credit. </w:t>
      </w:r>
    </w:p>
    <w:p w14:paraId="3A811418" w14:textId="664B015A" w:rsidR="00EF1B0F" w:rsidRPr="00EF1B0F" w:rsidRDefault="00EF1B0F">
      <w:pPr>
        <w:rPr>
          <w:rFonts w:ascii="Times New Roman" w:hAnsi="Times New Roman" w:cs="Times New Roman"/>
        </w:rPr>
      </w:pP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For more information, email </w:t>
      </w: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Lou Catalano:</w:t>
      </w:r>
      <w:r w:rsidRPr="00EF1B0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hyperlink r:id="rId4" w:tgtFrame="_blank" w:history="1">
        <w:r w:rsidRPr="00EF1B0F">
          <w:rPr>
            <w:rStyle w:val="Hyperlink"/>
            <w:rFonts w:ascii="Times New Roman" w:hAnsi="Times New Roman" w:cs="Times New Roman"/>
            <w:color w:val="1155CC"/>
            <w:sz w:val="32"/>
            <w:szCs w:val="32"/>
            <w:shd w:val="clear" w:color="auto" w:fill="FFFFFF"/>
          </w:rPr>
          <w:t>lpc@muncpas.com</w:t>
        </w:r>
      </w:hyperlink>
    </w:p>
    <w:sectPr w:rsidR="00EF1B0F" w:rsidRPr="00EF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0F"/>
    <w:rsid w:val="00E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FE37"/>
  <w15:chartTrackingRefBased/>
  <w15:docId w15:val="{C8E72793-62DD-4BE7-AFA1-EBACE031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c@muncp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Strutz</dc:creator>
  <cp:keywords/>
  <dc:description/>
  <cp:lastModifiedBy>Marcus Strutz</cp:lastModifiedBy>
  <cp:revision>1</cp:revision>
  <dcterms:created xsi:type="dcterms:W3CDTF">2021-02-06T15:41:00Z</dcterms:created>
  <dcterms:modified xsi:type="dcterms:W3CDTF">2021-02-06T15:43:00Z</dcterms:modified>
</cp:coreProperties>
</file>